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83" w:rsidRDefault="00555D6C" w:rsidP="00555D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D6C">
        <w:rPr>
          <w:rFonts w:ascii="Times New Roman" w:hAnsi="Times New Roman" w:cs="Times New Roman"/>
          <w:b/>
          <w:sz w:val="24"/>
          <w:szCs w:val="24"/>
          <w:u w:val="single"/>
        </w:rPr>
        <w:t>Test 3.1 Study Guide</w:t>
      </w:r>
    </w:p>
    <w:p w:rsidR="00555D6C" w:rsidRPr="00555D6C" w:rsidRDefault="00555D6C" w:rsidP="00555D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D6C" w:rsidRPr="00555D6C" w:rsidRDefault="00555D6C" w:rsidP="00555D6C">
      <w:pPr>
        <w:rPr>
          <w:rFonts w:ascii="Times New Roman" w:hAnsi="Times New Roman" w:cs="Times New Roman"/>
          <w:sz w:val="24"/>
          <w:szCs w:val="24"/>
        </w:rPr>
      </w:pPr>
      <w:r w:rsidRPr="00555D6C">
        <w:rPr>
          <w:rFonts w:ascii="Times New Roman" w:hAnsi="Times New Roman" w:cs="Times New Roman"/>
          <w:sz w:val="24"/>
          <w:szCs w:val="24"/>
        </w:rPr>
        <w:t xml:space="preserve">1. </w:t>
      </w:r>
      <w:r w:rsidRPr="00555D6C">
        <w:rPr>
          <w:rFonts w:ascii="Times New Roman" w:hAnsi="Times New Roman" w:cs="Times New Roman"/>
          <w:sz w:val="24"/>
          <w:szCs w:val="24"/>
        </w:rPr>
        <w:t xml:space="preserve">"The conditions in which authoritarian states emerged were mainly determined by economic factors." Discuss </w:t>
      </w:r>
      <w:proofErr w:type="gramStart"/>
      <w:r w:rsidRPr="00555D6C">
        <w:rPr>
          <w:rFonts w:ascii="Times New Roman" w:hAnsi="Times New Roman" w:cs="Times New Roman"/>
          <w:sz w:val="24"/>
          <w:szCs w:val="24"/>
        </w:rPr>
        <w:t>with reference to</w:t>
      </w:r>
      <w:proofErr w:type="gramEnd"/>
      <w:r w:rsidRPr="00555D6C">
        <w:rPr>
          <w:rFonts w:ascii="Times New Roman" w:hAnsi="Times New Roman" w:cs="Times New Roman"/>
          <w:sz w:val="24"/>
          <w:szCs w:val="24"/>
        </w:rPr>
        <w:t> </w:t>
      </w:r>
      <w:r w:rsidRPr="00555D6C">
        <w:rPr>
          <w:rStyle w:val="Strong"/>
          <w:rFonts w:ascii="Times New Roman" w:hAnsi="Times New Roman" w:cs="Times New Roman"/>
          <w:sz w:val="24"/>
          <w:szCs w:val="24"/>
        </w:rPr>
        <w:t>two </w:t>
      </w:r>
      <w:r w:rsidRPr="00555D6C">
        <w:rPr>
          <w:rFonts w:ascii="Times New Roman" w:hAnsi="Times New Roman" w:cs="Times New Roman"/>
          <w:sz w:val="24"/>
          <w:szCs w:val="24"/>
        </w:rPr>
        <w:t>​authoritarian states.</w:t>
      </w:r>
    </w:p>
    <w:p w:rsidR="00555D6C" w:rsidRPr="00555D6C" w:rsidRDefault="00555D6C" w:rsidP="00555D6C">
      <w:pPr>
        <w:rPr>
          <w:rFonts w:ascii="Times New Roman" w:hAnsi="Times New Roman" w:cs="Times New Roman"/>
          <w:sz w:val="24"/>
          <w:szCs w:val="24"/>
        </w:rPr>
      </w:pPr>
      <w:r w:rsidRPr="00555D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5D6C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Pr="00555D6C">
        <w:rPr>
          <w:rFonts w:ascii="Times New Roman" w:hAnsi="Times New Roman" w:cs="Times New Roman"/>
          <w:sz w:val="24"/>
          <w:szCs w:val="24"/>
        </w:rPr>
        <w:t xml:space="preserve"> the methods used to maintain power in two ​authoritarian states, each from a different region.</w:t>
      </w:r>
    </w:p>
    <w:p w:rsidR="00555D6C" w:rsidRPr="00555D6C" w:rsidRDefault="00555D6C" w:rsidP="00555D6C">
      <w:pPr>
        <w:rPr>
          <w:rFonts w:ascii="Times New Roman" w:hAnsi="Times New Roman" w:cs="Times New Roman"/>
          <w:sz w:val="24"/>
          <w:szCs w:val="24"/>
        </w:rPr>
      </w:pPr>
      <w:r w:rsidRPr="00555D6C">
        <w:rPr>
          <w:rFonts w:ascii="Times New Roman" w:hAnsi="Times New Roman" w:cs="Times New Roman"/>
          <w:sz w:val="24"/>
          <w:szCs w:val="24"/>
        </w:rPr>
        <w:t>3. Examine the impact of the foreign policy of two authoritarian states on the maintenance of power in those states.</w:t>
      </w:r>
      <w:bookmarkStart w:id="0" w:name="_GoBack"/>
      <w:bookmarkEnd w:id="0"/>
    </w:p>
    <w:sectPr w:rsidR="00555D6C" w:rsidRPr="0055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6C"/>
    <w:rsid w:val="00357283"/>
    <w:rsid w:val="005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1ABF"/>
  <w15:chartTrackingRefBased/>
  <w15:docId w15:val="{6A8519E8-B623-4180-BB9B-A865E7D0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2020-01-21T19:29:00Z</dcterms:created>
  <dcterms:modified xsi:type="dcterms:W3CDTF">2020-01-21T19:31:00Z</dcterms:modified>
</cp:coreProperties>
</file>