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4F" w:rsidRDefault="00EC7721" w:rsidP="00EC7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C4F">
        <w:rPr>
          <w:rFonts w:ascii="Times New Roman" w:hAnsi="Times New Roman" w:cs="Times New Roman"/>
          <w:b/>
          <w:sz w:val="24"/>
          <w:szCs w:val="24"/>
          <w:u w:val="single"/>
        </w:rPr>
        <w:t>Quiz 2.2 Study Guide (11</w:t>
      </w:r>
      <w:r w:rsidRPr="001B4C4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1B4C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B4C4F" w:rsidRPr="001B4C4F" w:rsidRDefault="001B4C4F" w:rsidP="00EC7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>Weekly Reading: Paternalism and the Pullman Strike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5AC5" w:rsidRPr="008C5AC5">
        <w:t xml:space="preserve"> </w:t>
      </w:r>
      <w:r w:rsidR="008C5AC5" w:rsidRPr="008C5AC5">
        <w:rPr>
          <w:rFonts w:ascii="Times New Roman" w:hAnsi="Times New Roman" w:cs="Times New Roman"/>
          <w:sz w:val="24"/>
          <w:szCs w:val="24"/>
        </w:rPr>
        <w:t>Company towns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5AC5">
        <w:rPr>
          <w:rFonts w:ascii="Times New Roman" w:hAnsi="Times New Roman" w:cs="Times New Roman"/>
          <w:sz w:val="24"/>
          <w:szCs w:val="24"/>
        </w:rPr>
        <w:t xml:space="preserve"> Union representation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5AC5">
        <w:rPr>
          <w:rFonts w:ascii="Times New Roman" w:hAnsi="Times New Roman" w:cs="Times New Roman"/>
          <w:sz w:val="24"/>
          <w:szCs w:val="24"/>
        </w:rPr>
        <w:t xml:space="preserve"> Causes of Pullman Strike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C5AC5">
        <w:rPr>
          <w:rFonts w:ascii="Times New Roman" w:hAnsi="Times New Roman" w:cs="Times New Roman"/>
          <w:sz w:val="24"/>
          <w:szCs w:val="24"/>
        </w:rPr>
        <w:t xml:space="preserve"> Effects of Pullman Strike</w:t>
      </w: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>Projects: Industrial Leaders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Cornelius Vanderbilt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Andrew Carnegie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John Rockefeller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Terrence Powderly (Knights of Labor) 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Samuel Gompers (American Federation of Labor) </w:t>
      </w: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>Weekly Reading: Booker T. Washington &amp; W.E.B. DuBois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A5663">
        <w:rPr>
          <w:rFonts w:ascii="Times New Roman" w:hAnsi="Times New Roman" w:cs="Times New Roman"/>
          <w:sz w:val="24"/>
          <w:szCs w:val="24"/>
        </w:rPr>
        <w:t xml:space="preserve"> Washington’s views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5663">
        <w:rPr>
          <w:rFonts w:ascii="Times New Roman" w:hAnsi="Times New Roman" w:cs="Times New Roman"/>
          <w:sz w:val="24"/>
          <w:szCs w:val="24"/>
        </w:rPr>
        <w:t xml:space="preserve"> DuBois’s approach 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A5663">
        <w:rPr>
          <w:rFonts w:ascii="Times New Roman" w:hAnsi="Times New Roman" w:cs="Times New Roman"/>
          <w:sz w:val="24"/>
          <w:szCs w:val="24"/>
        </w:rPr>
        <w:t xml:space="preserve"> Washington’s accomplishments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A5663">
        <w:rPr>
          <w:rFonts w:ascii="Times New Roman" w:hAnsi="Times New Roman" w:cs="Times New Roman"/>
          <w:sz w:val="24"/>
          <w:szCs w:val="24"/>
        </w:rPr>
        <w:t xml:space="preserve"> DuBois’s accomplishments </w:t>
      </w: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>PowerPoint: America Moves to the City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A5663">
        <w:rPr>
          <w:rFonts w:ascii="Times New Roman" w:hAnsi="Times New Roman" w:cs="Times New Roman"/>
          <w:sz w:val="24"/>
          <w:szCs w:val="24"/>
        </w:rPr>
        <w:t xml:space="preserve">Largest cities in the U.S. 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A5663">
        <w:rPr>
          <w:rFonts w:ascii="Times New Roman" w:hAnsi="Times New Roman" w:cs="Times New Roman"/>
          <w:sz w:val="24"/>
          <w:szCs w:val="24"/>
        </w:rPr>
        <w:t xml:space="preserve">“New Immigrants” 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A5663">
        <w:rPr>
          <w:rFonts w:ascii="Times New Roman" w:hAnsi="Times New Roman" w:cs="Times New Roman"/>
          <w:sz w:val="24"/>
          <w:szCs w:val="24"/>
        </w:rPr>
        <w:t xml:space="preserve">Settlement Houses (Hull House) 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A5663">
        <w:rPr>
          <w:rFonts w:ascii="Times New Roman" w:hAnsi="Times New Roman" w:cs="Times New Roman"/>
          <w:sz w:val="24"/>
          <w:szCs w:val="24"/>
        </w:rPr>
        <w:t>Charles Darwin</w:t>
      </w: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>Weekly Reading:</w:t>
      </w:r>
      <w:r w:rsidR="008635D4">
        <w:rPr>
          <w:rFonts w:ascii="Times New Roman" w:hAnsi="Times New Roman" w:cs="Times New Roman"/>
          <w:b/>
          <w:sz w:val="24"/>
          <w:szCs w:val="24"/>
        </w:rPr>
        <w:t xml:space="preserve"> Wounded Knee and the Prospect of Pluralism </w:t>
      </w:r>
      <w:bookmarkStart w:id="0" w:name="_GoBack"/>
      <w:bookmarkEnd w:id="0"/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635D4">
        <w:rPr>
          <w:rFonts w:ascii="Times New Roman" w:hAnsi="Times New Roman" w:cs="Times New Roman"/>
          <w:sz w:val="24"/>
          <w:szCs w:val="24"/>
        </w:rPr>
        <w:t xml:space="preserve"> Ghost Dance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635D4">
        <w:rPr>
          <w:rFonts w:ascii="Times New Roman" w:hAnsi="Times New Roman" w:cs="Times New Roman"/>
          <w:sz w:val="24"/>
          <w:szCs w:val="24"/>
        </w:rPr>
        <w:t xml:space="preserve"> Events at Wounded Knee</w:t>
      </w:r>
    </w:p>
    <w:p w:rsid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635D4">
        <w:rPr>
          <w:rFonts w:ascii="Times New Roman" w:hAnsi="Times New Roman" w:cs="Times New Roman"/>
          <w:sz w:val="24"/>
          <w:szCs w:val="24"/>
        </w:rPr>
        <w:t xml:space="preserve"> Assimilation 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635D4">
        <w:rPr>
          <w:rFonts w:ascii="Times New Roman" w:hAnsi="Times New Roman" w:cs="Times New Roman"/>
          <w:sz w:val="24"/>
          <w:szCs w:val="24"/>
        </w:rPr>
        <w:t xml:space="preserve"> Miles v. Eastman (viewpoints) </w:t>
      </w:r>
    </w:p>
    <w:p w:rsidR="001B4C4F" w:rsidRDefault="001B4C4F" w:rsidP="001B4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C4F">
        <w:rPr>
          <w:rFonts w:ascii="Times New Roman" w:hAnsi="Times New Roman" w:cs="Times New Roman"/>
          <w:b/>
          <w:sz w:val="24"/>
          <w:szCs w:val="24"/>
        </w:rPr>
        <w:t xml:space="preserve">PowerPoint: The Great West and the Agricultural Revolution  </w:t>
      </w:r>
    </w:p>
    <w:p w:rsidR="009C48A3" w:rsidRDefault="009C48A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Sand Creek Massacre</w:t>
      </w:r>
    </w:p>
    <w:p w:rsidR="001B4C4F" w:rsidRPr="001B4C4F" w:rsidRDefault="009C48A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Battle of Little Bighorn</w:t>
      </w:r>
    </w:p>
    <w:p w:rsidR="001B4C4F" w:rsidRPr="001B4C4F" w:rsidRDefault="009C48A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B4C4F" w:rsidRPr="001B4C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Dawes Severalty Act</w:t>
      </w:r>
    </w:p>
    <w:p w:rsidR="001B4C4F" w:rsidRPr="001B4C4F" w:rsidRDefault="009C48A3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B4C4F" w:rsidRPr="001B4C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Homestead Act </w:t>
      </w:r>
    </w:p>
    <w:p w:rsidR="001B4C4F" w:rsidRPr="001B4C4F" w:rsidRDefault="001B4C4F" w:rsidP="001B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C4F" w:rsidRPr="001B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1"/>
    <w:rsid w:val="001B4C4F"/>
    <w:rsid w:val="006C56DF"/>
    <w:rsid w:val="008635D4"/>
    <w:rsid w:val="008C5AC5"/>
    <w:rsid w:val="008F2B4D"/>
    <w:rsid w:val="009C48A3"/>
    <w:rsid w:val="00EC7721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6B3B"/>
  <w15:chartTrackingRefBased/>
  <w15:docId w15:val="{8D2C8B89-FCD4-431C-B4E8-87D8C3C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6A89-9220-49E9-9413-DF7B77EC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8</cp:revision>
  <dcterms:created xsi:type="dcterms:W3CDTF">2019-11-07T17:09:00Z</dcterms:created>
  <dcterms:modified xsi:type="dcterms:W3CDTF">2019-11-09T04:24:00Z</dcterms:modified>
</cp:coreProperties>
</file>