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58" w:rsidRDefault="007E7E5B" w:rsidP="007E7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E5B">
        <w:rPr>
          <w:rFonts w:ascii="Times New Roman" w:hAnsi="Times New Roman" w:cs="Times New Roman"/>
          <w:b/>
          <w:sz w:val="24"/>
          <w:szCs w:val="24"/>
          <w:u w:val="single"/>
        </w:rPr>
        <w:t xml:space="preserve">Dreamers with Shovels Weekly Reading Questions </w:t>
      </w:r>
    </w:p>
    <w:p w:rsidR="007E7E5B" w:rsidRDefault="007E7E5B" w:rsidP="007E7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E5B" w:rsidRDefault="007E7E5B" w:rsidP="007E7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was Woody Guthrie? What did he have to do with the New Deal?</w:t>
      </w:r>
    </w:p>
    <w:p w:rsidR="007E7E5B" w:rsidRDefault="007E7E5B" w:rsidP="00CA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did the Public Works Administration do?</w:t>
      </w:r>
    </w:p>
    <w:p w:rsidR="007E7E5B" w:rsidRDefault="007E7E5B" w:rsidP="00CA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were some of the main accomplishments of the </w:t>
      </w:r>
      <w:r w:rsidR="00CA0336">
        <w:rPr>
          <w:rFonts w:ascii="Times New Roman" w:hAnsi="Times New Roman" w:cs="Times New Roman"/>
          <w:sz w:val="24"/>
          <w:szCs w:val="24"/>
        </w:rPr>
        <w:t>Works Progress Administration?</w:t>
      </w:r>
    </w:p>
    <w:p w:rsidR="00CA0336" w:rsidRDefault="00CA0336" w:rsidP="00CA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Which demographic, especially in the South, benefitted the most from the WPA and PWA? </w:t>
      </w:r>
    </w:p>
    <w:p w:rsidR="00CA0336" w:rsidRDefault="00CA0336" w:rsidP="00CA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was the main purpose of the Tennessee Valley Authority? What did it provide the government that private enterprise could not?</w:t>
      </w:r>
    </w:p>
    <w:p w:rsidR="00CA0336" w:rsidRDefault="00CA0336" w:rsidP="00CA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35B1F">
        <w:rPr>
          <w:rFonts w:ascii="Times New Roman" w:hAnsi="Times New Roman" w:cs="Times New Roman"/>
          <w:sz w:val="24"/>
          <w:szCs w:val="24"/>
        </w:rPr>
        <w:t xml:space="preserve">What, </w:t>
      </w:r>
      <w:proofErr w:type="gramStart"/>
      <w:r w:rsidR="00535B1F">
        <w:rPr>
          <w:rFonts w:ascii="Times New Roman" w:hAnsi="Times New Roman" w:cs="Times New Roman"/>
          <w:sz w:val="24"/>
          <w:szCs w:val="24"/>
        </w:rPr>
        <w:t>according to</w:t>
      </w:r>
      <w:proofErr w:type="gramEnd"/>
      <w:r w:rsidR="00535B1F">
        <w:rPr>
          <w:rFonts w:ascii="Times New Roman" w:hAnsi="Times New Roman" w:cs="Times New Roman"/>
          <w:sz w:val="24"/>
          <w:szCs w:val="24"/>
        </w:rPr>
        <w:t xml:space="preserve"> the author, was the problem with FDR’s </w:t>
      </w:r>
      <w:r w:rsidR="00313818">
        <w:rPr>
          <w:rFonts w:ascii="Times New Roman" w:hAnsi="Times New Roman" w:cs="Times New Roman"/>
          <w:sz w:val="24"/>
          <w:szCs w:val="24"/>
        </w:rPr>
        <w:t>“</w:t>
      </w:r>
      <w:r w:rsidR="00535B1F">
        <w:rPr>
          <w:rFonts w:ascii="Times New Roman" w:hAnsi="Times New Roman" w:cs="Times New Roman"/>
          <w:sz w:val="24"/>
          <w:szCs w:val="24"/>
        </w:rPr>
        <w:t>great speech</w:t>
      </w:r>
      <w:r w:rsidR="00313818">
        <w:rPr>
          <w:rFonts w:ascii="Times New Roman" w:hAnsi="Times New Roman" w:cs="Times New Roman"/>
          <w:sz w:val="24"/>
          <w:szCs w:val="24"/>
        </w:rPr>
        <w:t>”</w:t>
      </w:r>
      <w:r w:rsidR="00535B1F">
        <w:rPr>
          <w:rFonts w:ascii="Times New Roman" w:hAnsi="Times New Roman" w:cs="Times New Roman"/>
          <w:sz w:val="24"/>
          <w:szCs w:val="24"/>
        </w:rPr>
        <w:t xml:space="preserve"> that offered a radicalized view of New Deal programs and </w:t>
      </w:r>
      <w:r w:rsidR="00313818">
        <w:rPr>
          <w:rFonts w:ascii="Times New Roman" w:hAnsi="Times New Roman" w:cs="Times New Roman"/>
          <w:sz w:val="24"/>
          <w:szCs w:val="24"/>
        </w:rPr>
        <w:t>“</w:t>
      </w:r>
      <w:r w:rsidR="00535B1F">
        <w:rPr>
          <w:rFonts w:ascii="Times New Roman" w:hAnsi="Times New Roman" w:cs="Times New Roman"/>
          <w:sz w:val="24"/>
          <w:szCs w:val="24"/>
        </w:rPr>
        <w:t>a Second Bill of Rights?</w:t>
      </w:r>
      <w:r w:rsidR="00313818">
        <w:rPr>
          <w:rFonts w:ascii="Times New Roman" w:hAnsi="Times New Roman" w:cs="Times New Roman"/>
          <w:sz w:val="24"/>
          <w:szCs w:val="24"/>
        </w:rPr>
        <w:t>”</w:t>
      </w:r>
    </w:p>
    <w:p w:rsidR="00535B1F" w:rsidRDefault="00535B1F" w:rsidP="00CA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Who was Frances Perkins?</w:t>
      </w:r>
    </w:p>
    <w:p w:rsidR="00535B1F" w:rsidRDefault="00535B1F" w:rsidP="00CA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How did the Wagner Act help labor unions during the 1930’s? In other words, what was the greatest obstacle unions had to </w:t>
      </w:r>
      <w:r w:rsidR="00EC5961">
        <w:rPr>
          <w:rFonts w:ascii="Times New Roman" w:hAnsi="Times New Roman" w:cs="Times New Roman"/>
          <w:sz w:val="24"/>
          <w:szCs w:val="24"/>
        </w:rPr>
        <w:t xml:space="preserve">overcome to get more labor rights during this time? </w:t>
      </w:r>
    </w:p>
    <w:p w:rsidR="00EC5961" w:rsidRDefault="00EC5961" w:rsidP="00CA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did the government help the arts (writers, musicians, painters)? What did they do</w:t>
      </w:r>
      <w:r w:rsidR="00314077">
        <w:rPr>
          <w:rFonts w:ascii="Times New Roman" w:hAnsi="Times New Roman" w:cs="Times New Roman"/>
          <w:sz w:val="24"/>
          <w:szCs w:val="24"/>
        </w:rPr>
        <w:t xml:space="preserve"> to embody the </w:t>
      </w:r>
      <w:r w:rsidR="00313818">
        <w:rPr>
          <w:rFonts w:ascii="Times New Roman" w:hAnsi="Times New Roman" w:cs="Times New Roman"/>
          <w:sz w:val="24"/>
          <w:szCs w:val="24"/>
        </w:rPr>
        <w:t>“</w:t>
      </w:r>
      <w:r w:rsidR="00314077">
        <w:rPr>
          <w:rFonts w:ascii="Times New Roman" w:hAnsi="Times New Roman" w:cs="Times New Roman"/>
          <w:sz w:val="24"/>
          <w:szCs w:val="24"/>
        </w:rPr>
        <w:t>democratic spirit</w:t>
      </w:r>
      <w:r>
        <w:rPr>
          <w:rFonts w:ascii="Times New Roman" w:hAnsi="Times New Roman" w:cs="Times New Roman"/>
          <w:sz w:val="24"/>
          <w:szCs w:val="24"/>
        </w:rPr>
        <w:t>?</w:t>
      </w:r>
      <w:r w:rsidR="00313818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61" w:rsidRPr="007E7E5B" w:rsidRDefault="00EC5961" w:rsidP="00CA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were the major effects of the New Deal/war mobilization efforts? </w:t>
      </w:r>
    </w:p>
    <w:sectPr w:rsidR="00EC5961" w:rsidRPr="007E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5B"/>
    <w:rsid w:val="00313818"/>
    <w:rsid w:val="00314077"/>
    <w:rsid w:val="00535B1F"/>
    <w:rsid w:val="007E7E5B"/>
    <w:rsid w:val="00CA0336"/>
    <w:rsid w:val="00E63358"/>
    <w:rsid w:val="00E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2FF2"/>
  <w15:chartTrackingRefBased/>
  <w15:docId w15:val="{FE6BD4B7-410F-442B-88B4-BF4CC4DC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2020-03-10T02:38:00Z</dcterms:created>
  <dcterms:modified xsi:type="dcterms:W3CDTF">2020-03-10T03:43:00Z</dcterms:modified>
</cp:coreProperties>
</file>