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6D" w:rsidRDefault="001C2D6D" w:rsidP="001C2D6D">
      <w:pPr>
        <w:spacing w:line="480" w:lineRule="auto"/>
        <w:rPr>
          <w:rFonts w:ascii="Times New Roman" w:hAnsi="Times New Roman" w:cs="Times New Roman"/>
          <w:sz w:val="24"/>
          <w:szCs w:val="24"/>
        </w:rPr>
      </w:pPr>
    </w:p>
    <w:p w:rsidR="001C2D6D" w:rsidRDefault="001C2D6D" w:rsidP="001C2D6D">
      <w:pPr>
        <w:spacing w:line="480" w:lineRule="auto"/>
        <w:jc w:val="center"/>
        <w:rPr>
          <w:rFonts w:ascii="Times New Roman" w:hAnsi="Times New Roman" w:cs="Times New Roman"/>
          <w:sz w:val="24"/>
          <w:szCs w:val="24"/>
        </w:rPr>
      </w:pPr>
    </w:p>
    <w:p w:rsidR="001C2D6D" w:rsidRDefault="001C2D6D" w:rsidP="001C2D6D">
      <w:pPr>
        <w:spacing w:line="480" w:lineRule="auto"/>
        <w:jc w:val="center"/>
        <w:rPr>
          <w:rFonts w:ascii="Times New Roman" w:hAnsi="Times New Roman" w:cs="Times New Roman"/>
          <w:sz w:val="24"/>
          <w:szCs w:val="24"/>
        </w:rPr>
      </w:pPr>
    </w:p>
    <w:p w:rsidR="001C2D6D" w:rsidRDefault="001C2D6D" w:rsidP="001C2D6D">
      <w:pPr>
        <w:spacing w:line="480" w:lineRule="auto"/>
        <w:jc w:val="center"/>
        <w:rPr>
          <w:rFonts w:ascii="Times New Roman" w:hAnsi="Times New Roman" w:cs="Times New Roman"/>
          <w:sz w:val="24"/>
          <w:szCs w:val="24"/>
        </w:rPr>
      </w:pPr>
    </w:p>
    <w:p w:rsidR="001C2D6D" w:rsidRDefault="001C2D6D" w:rsidP="001C2D6D">
      <w:pPr>
        <w:spacing w:line="480" w:lineRule="auto"/>
        <w:jc w:val="center"/>
        <w:rPr>
          <w:rFonts w:ascii="Times New Roman" w:hAnsi="Times New Roman" w:cs="Times New Roman"/>
          <w:sz w:val="24"/>
          <w:szCs w:val="24"/>
        </w:rPr>
      </w:pPr>
      <w:r>
        <w:rPr>
          <w:rFonts w:ascii="Times New Roman" w:hAnsi="Times New Roman" w:cs="Times New Roman"/>
          <w:sz w:val="24"/>
          <w:szCs w:val="24"/>
        </w:rPr>
        <w:t>Protection and Exploitation: Indentured Servants and the Law in 17</w:t>
      </w:r>
      <w:r w:rsidRPr="001C2D6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Virginia</w:t>
      </w:r>
    </w:p>
    <w:p w:rsidR="001C2D6D" w:rsidRDefault="001C2D6D" w:rsidP="001C2D6D">
      <w:pPr>
        <w:spacing w:line="480" w:lineRule="auto"/>
        <w:jc w:val="center"/>
        <w:rPr>
          <w:rFonts w:ascii="Times New Roman" w:hAnsi="Times New Roman" w:cs="Times New Roman"/>
          <w:sz w:val="24"/>
          <w:szCs w:val="24"/>
        </w:rPr>
      </w:pPr>
    </w:p>
    <w:p w:rsidR="001C2D6D" w:rsidRDefault="001C2D6D" w:rsidP="001C2D6D">
      <w:pPr>
        <w:spacing w:line="480" w:lineRule="auto"/>
        <w:jc w:val="center"/>
        <w:rPr>
          <w:rFonts w:ascii="Times New Roman" w:hAnsi="Times New Roman" w:cs="Times New Roman"/>
          <w:sz w:val="24"/>
          <w:szCs w:val="24"/>
        </w:rPr>
      </w:pPr>
    </w:p>
    <w:p w:rsidR="001C2D6D" w:rsidRDefault="001C2D6D" w:rsidP="001C2D6D">
      <w:pPr>
        <w:spacing w:line="480" w:lineRule="auto"/>
        <w:jc w:val="center"/>
        <w:rPr>
          <w:rFonts w:ascii="Times New Roman" w:hAnsi="Times New Roman" w:cs="Times New Roman"/>
          <w:sz w:val="24"/>
          <w:szCs w:val="24"/>
        </w:rPr>
      </w:pPr>
    </w:p>
    <w:p w:rsidR="001C2D6D" w:rsidRDefault="001C2D6D" w:rsidP="001C2D6D">
      <w:pPr>
        <w:spacing w:line="480" w:lineRule="auto"/>
        <w:jc w:val="center"/>
        <w:rPr>
          <w:rFonts w:ascii="Times New Roman" w:hAnsi="Times New Roman" w:cs="Times New Roman"/>
          <w:sz w:val="24"/>
          <w:szCs w:val="24"/>
        </w:rPr>
      </w:pPr>
    </w:p>
    <w:p w:rsidR="001C2D6D" w:rsidRDefault="001C2D6D" w:rsidP="001C2D6D">
      <w:pPr>
        <w:spacing w:line="480" w:lineRule="auto"/>
        <w:jc w:val="center"/>
        <w:rPr>
          <w:rFonts w:ascii="Times New Roman" w:hAnsi="Times New Roman" w:cs="Times New Roman"/>
          <w:sz w:val="24"/>
          <w:szCs w:val="24"/>
        </w:rPr>
      </w:pPr>
    </w:p>
    <w:p w:rsidR="001C2D6D" w:rsidRDefault="001C2D6D" w:rsidP="001C2D6D">
      <w:pPr>
        <w:spacing w:line="480" w:lineRule="auto"/>
        <w:jc w:val="center"/>
        <w:rPr>
          <w:rFonts w:ascii="Times New Roman" w:hAnsi="Times New Roman" w:cs="Times New Roman"/>
          <w:sz w:val="24"/>
          <w:szCs w:val="24"/>
        </w:rPr>
      </w:pPr>
      <w:r>
        <w:rPr>
          <w:rFonts w:ascii="Times New Roman" w:hAnsi="Times New Roman" w:cs="Times New Roman"/>
          <w:sz w:val="24"/>
          <w:szCs w:val="24"/>
        </w:rPr>
        <w:t>Brent T. Sielinski</w:t>
      </w:r>
    </w:p>
    <w:p w:rsidR="001C2D6D" w:rsidRDefault="001C2D6D" w:rsidP="001C2D6D">
      <w:pPr>
        <w:spacing w:line="480" w:lineRule="auto"/>
        <w:jc w:val="center"/>
        <w:rPr>
          <w:rFonts w:ascii="Times New Roman" w:hAnsi="Times New Roman" w:cs="Times New Roman"/>
          <w:sz w:val="24"/>
          <w:szCs w:val="24"/>
        </w:rPr>
      </w:pPr>
    </w:p>
    <w:p w:rsidR="001C2D6D" w:rsidRDefault="001C2D6D" w:rsidP="001C2D6D">
      <w:pPr>
        <w:spacing w:line="480" w:lineRule="auto"/>
        <w:rPr>
          <w:rFonts w:ascii="Times New Roman" w:hAnsi="Times New Roman" w:cs="Times New Roman"/>
          <w:sz w:val="24"/>
          <w:szCs w:val="24"/>
        </w:rPr>
      </w:pPr>
    </w:p>
    <w:p w:rsidR="006D2F63" w:rsidRDefault="006D2F63" w:rsidP="001C2D6D">
      <w:pPr>
        <w:spacing w:line="480" w:lineRule="auto"/>
        <w:jc w:val="center"/>
        <w:rPr>
          <w:rFonts w:ascii="Times New Roman" w:hAnsi="Times New Roman" w:cs="Times New Roman"/>
          <w:sz w:val="24"/>
          <w:szCs w:val="24"/>
        </w:rPr>
      </w:pPr>
    </w:p>
    <w:p w:rsidR="006D2F63" w:rsidRDefault="006D2F63" w:rsidP="001C2D6D">
      <w:pPr>
        <w:spacing w:line="480" w:lineRule="auto"/>
        <w:jc w:val="center"/>
        <w:rPr>
          <w:rFonts w:ascii="Times New Roman" w:hAnsi="Times New Roman" w:cs="Times New Roman"/>
          <w:sz w:val="24"/>
          <w:szCs w:val="24"/>
        </w:rPr>
      </w:pPr>
    </w:p>
    <w:p w:rsidR="006D2F63" w:rsidRDefault="006D2F63" w:rsidP="001C2D6D">
      <w:pPr>
        <w:spacing w:line="480" w:lineRule="auto"/>
        <w:jc w:val="center"/>
        <w:rPr>
          <w:rFonts w:ascii="Times New Roman" w:hAnsi="Times New Roman" w:cs="Times New Roman"/>
          <w:sz w:val="24"/>
          <w:szCs w:val="24"/>
        </w:rPr>
      </w:pPr>
    </w:p>
    <w:p w:rsidR="001C2D6D" w:rsidRDefault="001C2D6D" w:rsidP="001C2D6D">
      <w:pPr>
        <w:spacing w:line="480" w:lineRule="auto"/>
        <w:jc w:val="center"/>
        <w:rPr>
          <w:rFonts w:ascii="Times New Roman" w:hAnsi="Times New Roman" w:cs="Times New Roman"/>
          <w:sz w:val="24"/>
          <w:szCs w:val="24"/>
        </w:rPr>
      </w:pPr>
      <w:r>
        <w:rPr>
          <w:rFonts w:ascii="Times New Roman" w:hAnsi="Times New Roman" w:cs="Times New Roman"/>
          <w:sz w:val="24"/>
          <w:szCs w:val="24"/>
        </w:rPr>
        <w:t>AMH 6939: Freedom and Unfreedom in Early America</w:t>
      </w:r>
    </w:p>
    <w:p w:rsidR="001C2D6D" w:rsidRDefault="00AD6895" w:rsidP="001C2D6D">
      <w:pPr>
        <w:spacing w:line="480" w:lineRule="auto"/>
        <w:jc w:val="center"/>
        <w:rPr>
          <w:rFonts w:ascii="Times New Roman" w:hAnsi="Times New Roman" w:cs="Times New Roman"/>
          <w:sz w:val="24"/>
          <w:szCs w:val="24"/>
        </w:rPr>
      </w:pPr>
      <w:r>
        <w:rPr>
          <w:rFonts w:ascii="Times New Roman" w:hAnsi="Times New Roman" w:cs="Times New Roman"/>
          <w:sz w:val="24"/>
          <w:szCs w:val="24"/>
        </w:rPr>
        <w:t>December 14</w:t>
      </w:r>
      <w:r w:rsidR="001C2D6D">
        <w:rPr>
          <w:rFonts w:ascii="Times New Roman" w:hAnsi="Times New Roman" w:cs="Times New Roman"/>
          <w:sz w:val="24"/>
          <w:szCs w:val="24"/>
        </w:rPr>
        <w:t>, 2016</w:t>
      </w:r>
    </w:p>
    <w:p w:rsidR="005F7805" w:rsidRDefault="006467F4" w:rsidP="001C2D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indentured labor system surged into the New World</w:t>
      </w:r>
      <w:r w:rsidR="003B5BB5">
        <w:rPr>
          <w:rFonts w:ascii="Times New Roman" w:hAnsi="Times New Roman" w:cs="Times New Roman"/>
          <w:sz w:val="24"/>
          <w:szCs w:val="24"/>
        </w:rPr>
        <w:t xml:space="preserve"> from Europe</w:t>
      </w:r>
      <w:r>
        <w:rPr>
          <w:rFonts w:ascii="Times New Roman" w:hAnsi="Times New Roman" w:cs="Times New Roman"/>
          <w:sz w:val="24"/>
          <w:szCs w:val="24"/>
        </w:rPr>
        <w:t xml:space="preserve"> starting in the seventeenth century.</w:t>
      </w:r>
      <w:r w:rsidR="001C2D6D">
        <w:rPr>
          <w:rFonts w:ascii="Times New Roman" w:hAnsi="Times New Roman" w:cs="Times New Roman"/>
          <w:sz w:val="24"/>
          <w:szCs w:val="24"/>
        </w:rPr>
        <w:t xml:space="preserve"> </w:t>
      </w:r>
      <w:r>
        <w:rPr>
          <w:rFonts w:ascii="Times New Roman" w:hAnsi="Times New Roman" w:cs="Times New Roman"/>
          <w:sz w:val="24"/>
          <w:szCs w:val="24"/>
        </w:rPr>
        <w:t>About 116,000</w:t>
      </w:r>
      <w:r w:rsidR="00043E43">
        <w:rPr>
          <w:rFonts w:ascii="Times New Roman" w:hAnsi="Times New Roman" w:cs="Times New Roman"/>
          <w:sz w:val="24"/>
          <w:szCs w:val="24"/>
        </w:rPr>
        <w:t xml:space="preserve"> British migrants arrived in</w:t>
      </w:r>
      <w:r w:rsidR="001C2D6D">
        <w:rPr>
          <w:rFonts w:ascii="Times New Roman" w:hAnsi="Times New Roman" w:cs="Times New Roman"/>
          <w:sz w:val="24"/>
          <w:szCs w:val="24"/>
        </w:rPr>
        <w:t xml:space="preserve"> the southern colonies</w:t>
      </w:r>
      <w:r>
        <w:rPr>
          <w:rFonts w:ascii="Times New Roman" w:hAnsi="Times New Roman" w:cs="Times New Roman"/>
          <w:sz w:val="24"/>
          <w:szCs w:val="24"/>
        </w:rPr>
        <w:t xml:space="preserve"> throughout this period</w:t>
      </w:r>
      <w:r w:rsidR="001C2D6D">
        <w:rPr>
          <w:rFonts w:ascii="Times New Roman" w:hAnsi="Times New Roman" w:cs="Times New Roman"/>
          <w:sz w:val="24"/>
          <w:szCs w:val="24"/>
        </w:rPr>
        <w:t>.</w:t>
      </w:r>
      <w:r w:rsidR="00B92E4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E</w:t>
      </w:r>
      <w:r w:rsidR="00043E43">
        <w:rPr>
          <w:rFonts w:ascii="Times New Roman" w:hAnsi="Times New Roman" w:cs="Times New Roman"/>
          <w:sz w:val="24"/>
          <w:szCs w:val="24"/>
        </w:rPr>
        <w:t xml:space="preserve">ighty-percent </w:t>
      </w:r>
      <w:r w:rsidR="001C2D6D">
        <w:rPr>
          <w:rFonts w:ascii="Times New Roman" w:hAnsi="Times New Roman" w:cs="Times New Roman"/>
          <w:sz w:val="24"/>
          <w:szCs w:val="24"/>
        </w:rPr>
        <w:t xml:space="preserve">of all </w:t>
      </w:r>
      <w:r>
        <w:rPr>
          <w:rFonts w:ascii="Times New Roman" w:hAnsi="Times New Roman" w:cs="Times New Roman"/>
          <w:sz w:val="24"/>
          <w:szCs w:val="24"/>
        </w:rPr>
        <w:t xml:space="preserve">migrants to the Chesapeake region during the seventeenth century </w:t>
      </w:r>
      <w:r w:rsidR="001C2D6D">
        <w:rPr>
          <w:rFonts w:ascii="Times New Roman" w:hAnsi="Times New Roman" w:cs="Times New Roman"/>
          <w:sz w:val="24"/>
          <w:szCs w:val="24"/>
        </w:rPr>
        <w:t>were indentured servants.</w:t>
      </w:r>
      <w:r w:rsidR="00806CC5">
        <w:rPr>
          <w:rStyle w:val="FootnoteReference"/>
          <w:rFonts w:ascii="Times New Roman" w:hAnsi="Times New Roman" w:cs="Times New Roman"/>
          <w:sz w:val="24"/>
          <w:szCs w:val="24"/>
        </w:rPr>
        <w:footnoteReference w:id="2"/>
      </w:r>
      <w:r w:rsidR="001C2D6D">
        <w:rPr>
          <w:rFonts w:ascii="Times New Roman" w:hAnsi="Times New Roman" w:cs="Times New Roman"/>
          <w:sz w:val="24"/>
          <w:szCs w:val="24"/>
        </w:rPr>
        <w:t xml:space="preserve"> </w:t>
      </w:r>
      <w:r w:rsidR="005877BE">
        <w:rPr>
          <w:rFonts w:ascii="Times New Roman" w:hAnsi="Times New Roman" w:cs="Times New Roman"/>
          <w:sz w:val="24"/>
          <w:szCs w:val="24"/>
        </w:rPr>
        <w:t xml:space="preserve">A </w:t>
      </w:r>
      <w:r>
        <w:rPr>
          <w:rFonts w:ascii="Times New Roman" w:hAnsi="Times New Roman" w:cs="Times New Roman"/>
          <w:sz w:val="24"/>
          <w:szCs w:val="24"/>
        </w:rPr>
        <w:t>1625</w:t>
      </w:r>
      <w:r w:rsidR="00043E43">
        <w:rPr>
          <w:rFonts w:ascii="Times New Roman" w:hAnsi="Times New Roman" w:cs="Times New Roman"/>
          <w:sz w:val="24"/>
          <w:szCs w:val="24"/>
        </w:rPr>
        <w:t xml:space="preserve"> census demonstrated a servant population in excess of forty-percent the colony’s total population</w:t>
      </w:r>
      <w:r w:rsidR="005877BE">
        <w:rPr>
          <w:rFonts w:ascii="Times New Roman" w:hAnsi="Times New Roman" w:cs="Times New Roman"/>
          <w:sz w:val="24"/>
          <w:szCs w:val="24"/>
        </w:rPr>
        <w:t xml:space="preserve"> specifically within Virginia</w:t>
      </w:r>
      <w:r w:rsidR="00043E43">
        <w:rPr>
          <w:rFonts w:ascii="Times New Roman" w:hAnsi="Times New Roman" w:cs="Times New Roman"/>
          <w:sz w:val="24"/>
          <w:szCs w:val="24"/>
        </w:rPr>
        <w:t>.</w:t>
      </w:r>
      <w:r w:rsidR="00806CC5">
        <w:rPr>
          <w:rStyle w:val="FootnoteReference"/>
          <w:rFonts w:ascii="Times New Roman" w:hAnsi="Times New Roman" w:cs="Times New Roman"/>
          <w:sz w:val="24"/>
          <w:szCs w:val="24"/>
        </w:rPr>
        <w:footnoteReference w:id="3"/>
      </w:r>
      <w:r w:rsidR="00043E43">
        <w:rPr>
          <w:rFonts w:ascii="Times New Roman" w:hAnsi="Times New Roman" w:cs="Times New Roman"/>
          <w:sz w:val="24"/>
          <w:szCs w:val="24"/>
        </w:rPr>
        <w:t xml:space="preserve"> </w:t>
      </w:r>
      <w:r w:rsidR="005877BE">
        <w:rPr>
          <w:rFonts w:ascii="Times New Roman" w:hAnsi="Times New Roman" w:cs="Times New Roman"/>
          <w:sz w:val="24"/>
          <w:szCs w:val="24"/>
        </w:rPr>
        <w:t xml:space="preserve">The indentured labor force immersed itself within Virginia’s socioeconomic society. </w:t>
      </w:r>
      <w:r w:rsidR="00043E43">
        <w:rPr>
          <w:rFonts w:ascii="Times New Roman" w:hAnsi="Times New Roman" w:cs="Times New Roman"/>
          <w:sz w:val="24"/>
          <w:szCs w:val="24"/>
        </w:rPr>
        <w:t>Historian Wesley Frank Craven estimated in a 1947 study that seventy-five percent or more of Virginia’s settlers in the seventeenth century were servants.</w:t>
      </w:r>
      <w:r w:rsidR="00806CC5">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5F7805" w:rsidRPr="005F7805">
        <w:rPr>
          <w:rFonts w:ascii="Times New Roman" w:hAnsi="Times New Roman" w:cs="Times New Roman"/>
          <w:sz w:val="24"/>
          <w:szCs w:val="24"/>
        </w:rPr>
        <w:t xml:space="preserve">Within the colonies, </w:t>
      </w:r>
      <w:r w:rsidR="005F7805">
        <w:rPr>
          <w:rFonts w:ascii="Times New Roman" w:hAnsi="Times New Roman" w:cs="Times New Roman"/>
          <w:sz w:val="24"/>
          <w:szCs w:val="24"/>
        </w:rPr>
        <w:t xml:space="preserve">merchants sold </w:t>
      </w:r>
      <w:r w:rsidR="005F7805" w:rsidRPr="005F7805">
        <w:rPr>
          <w:rFonts w:ascii="Times New Roman" w:hAnsi="Times New Roman" w:cs="Times New Roman"/>
          <w:sz w:val="24"/>
          <w:szCs w:val="24"/>
        </w:rPr>
        <w:t xml:space="preserve">servants upon arrival to port. </w:t>
      </w:r>
      <w:r w:rsidR="005B23AA">
        <w:rPr>
          <w:rFonts w:ascii="Times New Roman" w:hAnsi="Times New Roman" w:cs="Times New Roman"/>
          <w:sz w:val="24"/>
          <w:szCs w:val="24"/>
        </w:rPr>
        <w:t xml:space="preserve">Indentured servitude was a large business in colonial America. </w:t>
      </w:r>
      <w:r w:rsidR="005F7805" w:rsidRPr="005F7805">
        <w:rPr>
          <w:rFonts w:ascii="Times New Roman" w:hAnsi="Times New Roman" w:cs="Times New Roman"/>
          <w:sz w:val="24"/>
          <w:szCs w:val="24"/>
        </w:rPr>
        <w:t>The use of indentured servants preceded the use of</w:t>
      </w:r>
      <w:r w:rsidR="001C2D6D">
        <w:rPr>
          <w:rFonts w:ascii="Times New Roman" w:hAnsi="Times New Roman" w:cs="Times New Roman"/>
          <w:sz w:val="24"/>
          <w:szCs w:val="24"/>
        </w:rPr>
        <w:t xml:space="preserve"> African</w:t>
      </w:r>
      <w:r w:rsidR="005F7805" w:rsidRPr="005F7805">
        <w:rPr>
          <w:rFonts w:ascii="Times New Roman" w:hAnsi="Times New Roman" w:cs="Times New Roman"/>
          <w:sz w:val="24"/>
          <w:szCs w:val="24"/>
        </w:rPr>
        <w:t xml:space="preserve"> slaves in every British American colony. Wherever there was slavery in the New World, there once was an indentured servant labor structure. An indenture did not make the servant a slave, as it “was the servant’s labor, rather than the person, that was temporarily owned by the master.”</w:t>
      </w:r>
      <w:r w:rsidR="005F7805">
        <w:rPr>
          <w:rStyle w:val="FootnoteReference"/>
          <w:rFonts w:ascii="Times New Roman" w:hAnsi="Times New Roman" w:cs="Times New Roman"/>
          <w:sz w:val="24"/>
          <w:szCs w:val="24"/>
        </w:rPr>
        <w:footnoteReference w:id="5"/>
      </w:r>
      <w:r w:rsidR="005B23AA">
        <w:rPr>
          <w:rFonts w:ascii="Times New Roman" w:hAnsi="Times New Roman" w:cs="Times New Roman"/>
          <w:sz w:val="24"/>
          <w:szCs w:val="24"/>
        </w:rPr>
        <w:t xml:space="preserve"> The need for labor within Virginia was apparent. </w:t>
      </w:r>
    </w:p>
    <w:p w:rsidR="00043E43" w:rsidRDefault="00B115AC" w:rsidP="001C2D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Starting around</w:t>
      </w:r>
      <w:r w:rsidR="006467F4">
        <w:rPr>
          <w:rFonts w:ascii="Times New Roman" w:hAnsi="Times New Roman" w:cs="Times New Roman"/>
          <w:sz w:val="24"/>
          <w:szCs w:val="24"/>
        </w:rPr>
        <w:t xml:space="preserve"> 1620, Virginia began experiencing an immense amount of dependence on indentured labor</w:t>
      </w:r>
      <w:r w:rsidR="00043E43">
        <w:rPr>
          <w:rFonts w:ascii="Times New Roman" w:hAnsi="Times New Roman" w:cs="Times New Roman"/>
          <w:sz w:val="24"/>
          <w:szCs w:val="24"/>
        </w:rPr>
        <w:t xml:space="preserve">. </w:t>
      </w:r>
      <w:r w:rsidR="00FA0C81">
        <w:rPr>
          <w:rFonts w:ascii="Times New Roman" w:hAnsi="Times New Roman" w:cs="Times New Roman"/>
          <w:sz w:val="24"/>
          <w:szCs w:val="24"/>
        </w:rPr>
        <w:t>According to eighteenth century writer William Douglass, “property and jurisdiction became vested in the crown,” around 1626, due to bad conduct of the managers of the original Virginia joint-stock company.</w:t>
      </w:r>
      <w:r w:rsidR="00FA0C81">
        <w:rPr>
          <w:rStyle w:val="FootnoteReference"/>
          <w:rFonts w:ascii="Times New Roman" w:hAnsi="Times New Roman" w:cs="Times New Roman"/>
          <w:sz w:val="24"/>
          <w:szCs w:val="24"/>
        </w:rPr>
        <w:footnoteReference w:id="6"/>
      </w:r>
      <w:r w:rsidR="00FA0C81">
        <w:rPr>
          <w:rFonts w:ascii="Times New Roman" w:hAnsi="Times New Roman" w:cs="Times New Roman"/>
          <w:sz w:val="24"/>
          <w:szCs w:val="24"/>
        </w:rPr>
        <w:t xml:space="preserve"> As the crown was looking to resettle Virginia, 2,871 </w:t>
      </w:r>
      <w:r w:rsidR="00FA0C81">
        <w:rPr>
          <w:rFonts w:ascii="Times New Roman" w:hAnsi="Times New Roman" w:cs="Times New Roman"/>
          <w:sz w:val="24"/>
          <w:szCs w:val="24"/>
        </w:rPr>
        <w:lastRenderedPageBreak/>
        <w:t>different recruiters in London sought to acquire indentured servants.</w:t>
      </w:r>
      <w:r w:rsidR="00FA0C81">
        <w:rPr>
          <w:rStyle w:val="FootnoteReference"/>
          <w:rFonts w:ascii="Times New Roman" w:hAnsi="Times New Roman" w:cs="Times New Roman"/>
          <w:sz w:val="24"/>
          <w:szCs w:val="24"/>
        </w:rPr>
        <w:footnoteReference w:id="7"/>
      </w:r>
      <w:r w:rsidR="00FA0C81">
        <w:rPr>
          <w:rFonts w:ascii="Times New Roman" w:hAnsi="Times New Roman" w:cs="Times New Roman"/>
          <w:sz w:val="24"/>
          <w:szCs w:val="24"/>
        </w:rPr>
        <w:t xml:space="preserve"> </w:t>
      </w:r>
      <w:r w:rsidR="00043E43">
        <w:rPr>
          <w:rFonts w:ascii="Times New Roman" w:hAnsi="Times New Roman" w:cs="Times New Roman"/>
          <w:sz w:val="24"/>
          <w:szCs w:val="24"/>
        </w:rPr>
        <w:t xml:space="preserve">With the large </w:t>
      </w:r>
      <w:r w:rsidR="00007F83">
        <w:rPr>
          <w:rFonts w:ascii="Times New Roman" w:hAnsi="Times New Roman" w:cs="Times New Roman"/>
          <w:sz w:val="24"/>
          <w:szCs w:val="24"/>
        </w:rPr>
        <w:t>influx of voluntarily consent</w:t>
      </w:r>
      <w:r w:rsidR="00043E43">
        <w:rPr>
          <w:rFonts w:ascii="Times New Roman" w:hAnsi="Times New Roman" w:cs="Times New Roman"/>
          <w:sz w:val="24"/>
          <w:szCs w:val="24"/>
        </w:rPr>
        <w:t xml:space="preserve">ing </w:t>
      </w:r>
      <w:r w:rsidR="005877BE">
        <w:rPr>
          <w:rFonts w:ascii="Times New Roman" w:hAnsi="Times New Roman" w:cs="Times New Roman"/>
          <w:sz w:val="24"/>
          <w:szCs w:val="24"/>
        </w:rPr>
        <w:t>servants that contributed to sixty-five percent of the indentured servant population in Virginia,</w:t>
      </w:r>
      <w:r w:rsidR="00043E43">
        <w:rPr>
          <w:rFonts w:ascii="Times New Roman" w:hAnsi="Times New Roman" w:cs="Times New Roman"/>
          <w:sz w:val="24"/>
          <w:szCs w:val="24"/>
        </w:rPr>
        <w:t xml:space="preserve"> one may wonder just how much freedom they had.</w:t>
      </w:r>
      <w:r w:rsidR="005877BE">
        <w:rPr>
          <w:rStyle w:val="FootnoteReference"/>
          <w:rFonts w:ascii="Times New Roman" w:hAnsi="Times New Roman" w:cs="Times New Roman"/>
          <w:sz w:val="24"/>
          <w:szCs w:val="24"/>
        </w:rPr>
        <w:footnoteReference w:id="8"/>
      </w:r>
      <w:r w:rsidR="00043E43">
        <w:rPr>
          <w:rFonts w:ascii="Times New Roman" w:hAnsi="Times New Roman" w:cs="Times New Roman"/>
          <w:sz w:val="24"/>
          <w:szCs w:val="24"/>
        </w:rPr>
        <w:t xml:space="preserve"> What specific rights under the law </w:t>
      </w:r>
      <w:r w:rsidR="00007F83">
        <w:rPr>
          <w:rFonts w:ascii="Times New Roman" w:hAnsi="Times New Roman" w:cs="Times New Roman"/>
          <w:sz w:val="24"/>
          <w:szCs w:val="24"/>
        </w:rPr>
        <w:t xml:space="preserve">did Virginia’s indentured servants have in the seventeenth century, and did they </w:t>
      </w:r>
      <w:r w:rsidR="00515C4B">
        <w:rPr>
          <w:rFonts w:ascii="Times New Roman" w:hAnsi="Times New Roman" w:cs="Times New Roman"/>
          <w:sz w:val="24"/>
          <w:szCs w:val="24"/>
        </w:rPr>
        <w:t>obtain</w:t>
      </w:r>
      <w:r w:rsidR="00007F83">
        <w:rPr>
          <w:rFonts w:ascii="Times New Roman" w:hAnsi="Times New Roman" w:cs="Times New Roman"/>
          <w:sz w:val="24"/>
          <w:szCs w:val="24"/>
        </w:rPr>
        <w:t xml:space="preserve"> more or less rights as the century progressed? The answer to this research question is that Virginia’s indentured servants encountered fewer rights as the seventeenth century progressed. Ultimate</w:t>
      </w:r>
      <w:r w:rsidR="00CB2FFE">
        <w:rPr>
          <w:rFonts w:ascii="Times New Roman" w:hAnsi="Times New Roman" w:cs="Times New Roman"/>
          <w:sz w:val="24"/>
          <w:szCs w:val="24"/>
        </w:rPr>
        <w:t>ly, in the second half of the seventeenth</w:t>
      </w:r>
      <w:r w:rsidR="00007F83">
        <w:rPr>
          <w:rFonts w:ascii="Times New Roman" w:hAnsi="Times New Roman" w:cs="Times New Roman"/>
          <w:sz w:val="24"/>
          <w:szCs w:val="24"/>
        </w:rPr>
        <w:t xml:space="preserve"> century, indentured servants experienced longer life expectancies, and posed a threat to the political power of the Virginia elites. These wealthy, landholding elites ensured ways that kept indentured servants inferior to them by criminalizing certain behaviors with harsher laws. </w:t>
      </w:r>
    </w:p>
    <w:p w:rsidR="00F21463" w:rsidRDefault="00007F83" w:rsidP="00007F83">
      <w:pPr>
        <w:spacing w:after="0" w:line="480" w:lineRule="auto"/>
        <w:ind w:firstLine="720"/>
        <w:rPr>
          <w:rFonts w:ascii="Times New Roman" w:hAnsi="Times New Roman" w:cs="Times New Roman"/>
          <w:sz w:val="24"/>
          <w:szCs w:val="24"/>
        </w:rPr>
      </w:pPr>
      <w:r w:rsidRPr="00007F83">
        <w:rPr>
          <w:rFonts w:ascii="Times New Roman" w:hAnsi="Times New Roman" w:cs="Times New Roman"/>
          <w:sz w:val="24"/>
          <w:szCs w:val="24"/>
        </w:rPr>
        <w:t xml:space="preserve">There are two main schools of thought regarding indentured servants’ rights during the latter half of the </w:t>
      </w:r>
      <w:r w:rsidR="00CB2FFE">
        <w:rPr>
          <w:rFonts w:ascii="Times New Roman" w:hAnsi="Times New Roman" w:cs="Times New Roman"/>
          <w:sz w:val="24"/>
          <w:szCs w:val="24"/>
        </w:rPr>
        <w:t>seventeenth</w:t>
      </w:r>
      <w:r w:rsidRPr="00007F83">
        <w:rPr>
          <w:rFonts w:ascii="Times New Roman" w:hAnsi="Times New Roman" w:cs="Times New Roman"/>
          <w:sz w:val="24"/>
          <w:szCs w:val="24"/>
        </w:rPr>
        <w:t xml:space="preserve"> </w:t>
      </w:r>
      <w:r w:rsidR="00AA6311" w:rsidRPr="00007F83">
        <w:rPr>
          <w:rFonts w:ascii="Times New Roman" w:hAnsi="Times New Roman" w:cs="Times New Roman"/>
          <w:sz w:val="24"/>
          <w:szCs w:val="24"/>
        </w:rPr>
        <w:t>century</w:t>
      </w:r>
      <w:r w:rsidR="00AA6311">
        <w:rPr>
          <w:rFonts w:ascii="Times New Roman" w:hAnsi="Times New Roman" w:cs="Times New Roman"/>
          <w:sz w:val="24"/>
          <w:szCs w:val="24"/>
        </w:rPr>
        <w:t xml:space="preserve"> </w:t>
      </w:r>
      <w:r w:rsidR="000339A7">
        <w:rPr>
          <w:rFonts w:ascii="Times New Roman" w:hAnsi="Times New Roman" w:cs="Times New Roman"/>
          <w:sz w:val="24"/>
          <w:szCs w:val="24"/>
        </w:rPr>
        <w:t>which</w:t>
      </w:r>
      <w:r w:rsidR="00AA6311">
        <w:rPr>
          <w:rFonts w:ascii="Times New Roman" w:hAnsi="Times New Roman" w:cs="Times New Roman"/>
          <w:sz w:val="24"/>
          <w:szCs w:val="24"/>
        </w:rPr>
        <w:t xml:space="preserve"> focused on indentured servants’ rights </w:t>
      </w:r>
      <w:r w:rsidR="007A5B15">
        <w:rPr>
          <w:rFonts w:ascii="Times New Roman" w:hAnsi="Times New Roman" w:cs="Times New Roman"/>
          <w:sz w:val="24"/>
          <w:szCs w:val="24"/>
        </w:rPr>
        <w:t xml:space="preserve">as well as made comparisons to African slavery. </w:t>
      </w:r>
      <w:r w:rsidRPr="00007F83">
        <w:rPr>
          <w:rFonts w:ascii="Times New Roman" w:hAnsi="Times New Roman" w:cs="Times New Roman"/>
          <w:sz w:val="24"/>
          <w:szCs w:val="24"/>
        </w:rPr>
        <w:t>Th</w:t>
      </w:r>
      <w:r w:rsidR="00AA6311">
        <w:rPr>
          <w:rFonts w:ascii="Times New Roman" w:hAnsi="Times New Roman" w:cs="Times New Roman"/>
          <w:sz w:val="24"/>
          <w:szCs w:val="24"/>
        </w:rPr>
        <w:t>e first school of thought stated</w:t>
      </w:r>
      <w:r w:rsidRPr="00007F83">
        <w:rPr>
          <w:rFonts w:ascii="Times New Roman" w:hAnsi="Times New Roman" w:cs="Times New Roman"/>
          <w:sz w:val="24"/>
          <w:szCs w:val="24"/>
        </w:rPr>
        <w:t xml:space="preserve"> that indentured servants received more rights during the second half of the century because of the increased arrival of African slaves. </w:t>
      </w:r>
      <w:r w:rsidR="00F21463">
        <w:rPr>
          <w:rFonts w:ascii="Times New Roman" w:hAnsi="Times New Roman" w:cs="Times New Roman"/>
          <w:sz w:val="24"/>
          <w:szCs w:val="24"/>
        </w:rPr>
        <w:t>One notable historian within this school is Winthrop Jordan who argued that “beginning about 1640 the legislative assemblies of the two colonies (Virginia and Maryland) passed numerous acts prescribing maximum terms of service and requiring masters to pay the customary freedom dues at the end of the servants time.”</w:t>
      </w:r>
      <w:r w:rsidR="006D2F63">
        <w:rPr>
          <w:rStyle w:val="FootnoteReference"/>
          <w:rFonts w:ascii="Times New Roman" w:hAnsi="Times New Roman" w:cs="Times New Roman"/>
          <w:sz w:val="24"/>
          <w:szCs w:val="24"/>
        </w:rPr>
        <w:footnoteReference w:id="9"/>
      </w:r>
      <w:r w:rsidR="00F21463">
        <w:rPr>
          <w:rFonts w:ascii="Times New Roman" w:hAnsi="Times New Roman" w:cs="Times New Roman"/>
          <w:sz w:val="24"/>
          <w:szCs w:val="24"/>
        </w:rPr>
        <w:t xml:space="preserve"> In Jordan’s view this was largely due to the importation of African slaves, and was enacted to “attract more immigrants with </w:t>
      </w:r>
      <w:r w:rsidR="00F21463">
        <w:rPr>
          <w:rFonts w:ascii="Times New Roman" w:hAnsi="Times New Roman" w:cs="Times New Roman"/>
          <w:sz w:val="24"/>
          <w:szCs w:val="24"/>
        </w:rPr>
        <w:lastRenderedPageBreak/>
        <w:t>guarantees of good treatment” from Europe.</w:t>
      </w:r>
      <w:r w:rsidR="006D2F63">
        <w:rPr>
          <w:rStyle w:val="FootnoteReference"/>
          <w:rFonts w:ascii="Times New Roman" w:hAnsi="Times New Roman" w:cs="Times New Roman"/>
          <w:sz w:val="24"/>
          <w:szCs w:val="24"/>
        </w:rPr>
        <w:footnoteReference w:id="10"/>
      </w:r>
      <w:r w:rsidR="00F21463">
        <w:rPr>
          <w:rFonts w:ascii="Times New Roman" w:hAnsi="Times New Roman" w:cs="Times New Roman"/>
          <w:sz w:val="24"/>
          <w:szCs w:val="24"/>
        </w:rPr>
        <w:t xml:space="preserve">  </w:t>
      </w:r>
      <w:r w:rsidR="002E1885">
        <w:rPr>
          <w:rFonts w:ascii="Times New Roman" w:hAnsi="Times New Roman" w:cs="Times New Roman"/>
          <w:sz w:val="24"/>
          <w:szCs w:val="24"/>
        </w:rPr>
        <w:t>H</w:t>
      </w:r>
      <w:r w:rsidR="00515C4B">
        <w:rPr>
          <w:rFonts w:ascii="Times New Roman" w:hAnsi="Times New Roman" w:cs="Times New Roman"/>
          <w:sz w:val="24"/>
          <w:szCs w:val="24"/>
        </w:rPr>
        <w:t>istorians within this school of thought a</w:t>
      </w:r>
      <w:r w:rsidR="002E1885">
        <w:rPr>
          <w:rFonts w:ascii="Times New Roman" w:hAnsi="Times New Roman" w:cs="Times New Roman"/>
          <w:sz w:val="24"/>
          <w:szCs w:val="24"/>
        </w:rPr>
        <w:t>rgued that as slaves arrived</w:t>
      </w:r>
      <w:r w:rsidR="00F21463" w:rsidRPr="00F21463">
        <w:rPr>
          <w:rFonts w:ascii="Times New Roman" w:hAnsi="Times New Roman" w:cs="Times New Roman"/>
          <w:sz w:val="24"/>
          <w:szCs w:val="24"/>
        </w:rPr>
        <w:t xml:space="preserve">, a European servant received more rights than the slaves did. </w:t>
      </w:r>
      <w:r w:rsidRPr="00007F83">
        <w:rPr>
          <w:rFonts w:ascii="Times New Roman" w:hAnsi="Times New Roman" w:cs="Times New Roman"/>
          <w:sz w:val="24"/>
          <w:szCs w:val="24"/>
        </w:rPr>
        <w:t xml:space="preserve">This was because these indentured servants were Christians, and thus more superior to the non-Christian Africans. </w:t>
      </w:r>
    </w:p>
    <w:p w:rsidR="00007F83" w:rsidRPr="00007F83" w:rsidRDefault="00AA6311" w:rsidP="00007F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07F83" w:rsidRPr="00007F83">
        <w:rPr>
          <w:rFonts w:ascii="Times New Roman" w:hAnsi="Times New Roman" w:cs="Times New Roman"/>
          <w:sz w:val="24"/>
          <w:szCs w:val="24"/>
        </w:rPr>
        <w:t xml:space="preserve">here is fault within this </w:t>
      </w:r>
      <w:r w:rsidR="00744E1C">
        <w:rPr>
          <w:rFonts w:ascii="Times New Roman" w:hAnsi="Times New Roman" w:cs="Times New Roman"/>
          <w:sz w:val="24"/>
          <w:szCs w:val="24"/>
        </w:rPr>
        <w:t xml:space="preserve">first </w:t>
      </w:r>
      <w:r w:rsidR="00007F83" w:rsidRPr="00007F83">
        <w:rPr>
          <w:rFonts w:ascii="Times New Roman" w:hAnsi="Times New Roman" w:cs="Times New Roman"/>
          <w:sz w:val="24"/>
          <w:szCs w:val="24"/>
        </w:rPr>
        <w:t xml:space="preserve">school of </w:t>
      </w:r>
      <w:r w:rsidRPr="00007F83">
        <w:rPr>
          <w:rFonts w:ascii="Times New Roman" w:hAnsi="Times New Roman" w:cs="Times New Roman"/>
          <w:sz w:val="24"/>
          <w:szCs w:val="24"/>
        </w:rPr>
        <w:t>thought,</w:t>
      </w:r>
      <w:r>
        <w:rPr>
          <w:rFonts w:ascii="Times New Roman" w:hAnsi="Times New Roman" w:cs="Times New Roman"/>
          <w:sz w:val="24"/>
          <w:szCs w:val="24"/>
        </w:rPr>
        <w:t xml:space="preserve"> as historians did not compare indentured servants with other indentured servants from previous decades</w:t>
      </w:r>
      <w:r w:rsidR="00007F83" w:rsidRPr="00007F83">
        <w:rPr>
          <w:rFonts w:ascii="Times New Roman" w:hAnsi="Times New Roman" w:cs="Times New Roman"/>
          <w:sz w:val="24"/>
          <w:szCs w:val="24"/>
        </w:rPr>
        <w:t xml:space="preserve">. This </w:t>
      </w:r>
      <w:r>
        <w:rPr>
          <w:rFonts w:ascii="Times New Roman" w:hAnsi="Times New Roman" w:cs="Times New Roman"/>
          <w:sz w:val="24"/>
          <w:szCs w:val="24"/>
        </w:rPr>
        <w:t xml:space="preserve">scholarly </w:t>
      </w:r>
      <w:r w:rsidR="00007F83" w:rsidRPr="00007F83">
        <w:rPr>
          <w:rFonts w:ascii="Times New Roman" w:hAnsi="Times New Roman" w:cs="Times New Roman"/>
          <w:sz w:val="24"/>
          <w:szCs w:val="24"/>
        </w:rPr>
        <w:t xml:space="preserve">argument </w:t>
      </w:r>
      <w:r w:rsidR="00007F83">
        <w:rPr>
          <w:rFonts w:ascii="Times New Roman" w:hAnsi="Times New Roman" w:cs="Times New Roman"/>
          <w:sz w:val="24"/>
          <w:szCs w:val="24"/>
        </w:rPr>
        <w:t xml:space="preserve">only looked </w:t>
      </w:r>
      <w:r w:rsidR="00007F83" w:rsidRPr="00007F83">
        <w:rPr>
          <w:rFonts w:ascii="Times New Roman" w:hAnsi="Times New Roman" w:cs="Times New Roman"/>
          <w:sz w:val="24"/>
          <w:szCs w:val="24"/>
        </w:rPr>
        <w:t xml:space="preserve">through the lens of the importation of </w:t>
      </w:r>
      <w:r>
        <w:rPr>
          <w:rFonts w:ascii="Times New Roman" w:hAnsi="Times New Roman" w:cs="Times New Roman"/>
          <w:sz w:val="24"/>
          <w:szCs w:val="24"/>
        </w:rPr>
        <w:t xml:space="preserve">African slavery while drawing comparisons to indentured servants </w:t>
      </w:r>
      <w:r w:rsidR="00007F83" w:rsidRPr="00007F83">
        <w:rPr>
          <w:rFonts w:ascii="Times New Roman" w:hAnsi="Times New Roman" w:cs="Times New Roman"/>
          <w:sz w:val="24"/>
          <w:szCs w:val="24"/>
        </w:rPr>
        <w:t xml:space="preserve">within the colonies. </w:t>
      </w:r>
      <w:r>
        <w:rPr>
          <w:rFonts w:ascii="Times New Roman" w:hAnsi="Times New Roman" w:cs="Times New Roman"/>
          <w:sz w:val="24"/>
          <w:szCs w:val="24"/>
        </w:rPr>
        <w:t>However, if you</w:t>
      </w:r>
      <w:r w:rsidR="00007F83" w:rsidRPr="00007F83">
        <w:rPr>
          <w:rFonts w:ascii="Times New Roman" w:hAnsi="Times New Roman" w:cs="Times New Roman"/>
          <w:sz w:val="24"/>
          <w:szCs w:val="24"/>
        </w:rPr>
        <w:t xml:space="preserve"> compare </w:t>
      </w:r>
      <w:r>
        <w:rPr>
          <w:rFonts w:ascii="Times New Roman" w:hAnsi="Times New Roman" w:cs="Times New Roman"/>
          <w:sz w:val="24"/>
          <w:szCs w:val="24"/>
        </w:rPr>
        <w:t xml:space="preserve">only </w:t>
      </w:r>
      <w:r w:rsidR="00007F83" w:rsidRPr="00007F83">
        <w:rPr>
          <w:rFonts w:ascii="Times New Roman" w:hAnsi="Times New Roman" w:cs="Times New Roman"/>
          <w:sz w:val="24"/>
          <w:szCs w:val="24"/>
        </w:rPr>
        <w:t xml:space="preserve">the rights of European indentured servants to that of other European indentured servants who arrived in previous decades, one can see how their rights actually decreased. Historians such as Edmund Morgan, James </w:t>
      </w:r>
      <w:proofErr w:type="spellStart"/>
      <w:r w:rsidR="00007F83" w:rsidRPr="00007F83">
        <w:rPr>
          <w:rFonts w:ascii="Times New Roman" w:hAnsi="Times New Roman" w:cs="Times New Roman"/>
          <w:sz w:val="24"/>
          <w:szCs w:val="24"/>
        </w:rPr>
        <w:t>Ballagh</w:t>
      </w:r>
      <w:proofErr w:type="spellEnd"/>
      <w:r w:rsidR="00007F83" w:rsidRPr="00007F83">
        <w:rPr>
          <w:rFonts w:ascii="Times New Roman" w:hAnsi="Times New Roman" w:cs="Times New Roman"/>
          <w:sz w:val="24"/>
          <w:szCs w:val="24"/>
        </w:rPr>
        <w:t xml:space="preserve">, David </w:t>
      </w:r>
      <w:proofErr w:type="spellStart"/>
      <w:r w:rsidR="00007F83" w:rsidRPr="00007F83">
        <w:rPr>
          <w:rFonts w:ascii="Times New Roman" w:hAnsi="Times New Roman" w:cs="Times New Roman"/>
          <w:sz w:val="24"/>
          <w:szCs w:val="24"/>
        </w:rPr>
        <w:t>Galanson</w:t>
      </w:r>
      <w:proofErr w:type="spellEnd"/>
      <w:r w:rsidR="00007F83" w:rsidRPr="00007F83">
        <w:rPr>
          <w:rFonts w:ascii="Times New Roman" w:hAnsi="Times New Roman" w:cs="Times New Roman"/>
          <w:sz w:val="24"/>
          <w:szCs w:val="24"/>
        </w:rPr>
        <w:t>, an</w:t>
      </w:r>
      <w:r w:rsidR="007A5B15">
        <w:rPr>
          <w:rFonts w:ascii="Times New Roman" w:hAnsi="Times New Roman" w:cs="Times New Roman"/>
          <w:sz w:val="24"/>
          <w:szCs w:val="24"/>
        </w:rPr>
        <w:t xml:space="preserve">d </w:t>
      </w:r>
      <w:proofErr w:type="spellStart"/>
      <w:r w:rsidR="007A5B15">
        <w:rPr>
          <w:rFonts w:ascii="Times New Roman" w:hAnsi="Times New Roman" w:cs="Times New Roman"/>
          <w:sz w:val="24"/>
          <w:szCs w:val="24"/>
        </w:rPr>
        <w:t>Darrett</w:t>
      </w:r>
      <w:proofErr w:type="spellEnd"/>
      <w:r w:rsidR="007A5B15">
        <w:rPr>
          <w:rFonts w:ascii="Times New Roman" w:hAnsi="Times New Roman" w:cs="Times New Roman"/>
          <w:sz w:val="24"/>
          <w:szCs w:val="24"/>
        </w:rPr>
        <w:t xml:space="preserve"> and Anita </w:t>
      </w:r>
      <w:proofErr w:type="spellStart"/>
      <w:r w:rsidR="007A5B15">
        <w:rPr>
          <w:rFonts w:ascii="Times New Roman" w:hAnsi="Times New Roman" w:cs="Times New Roman"/>
          <w:sz w:val="24"/>
          <w:szCs w:val="24"/>
        </w:rPr>
        <w:t>Rutman</w:t>
      </w:r>
      <w:proofErr w:type="spellEnd"/>
      <w:r w:rsidR="007A5B15">
        <w:rPr>
          <w:rFonts w:ascii="Times New Roman" w:hAnsi="Times New Roman" w:cs="Times New Roman"/>
          <w:sz w:val="24"/>
          <w:szCs w:val="24"/>
        </w:rPr>
        <w:t xml:space="preserve">, </w:t>
      </w:r>
      <w:r w:rsidR="00007F83" w:rsidRPr="00007F83">
        <w:rPr>
          <w:rFonts w:ascii="Times New Roman" w:hAnsi="Times New Roman" w:cs="Times New Roman"/>
          <w:sz w:val="24"/>
          <w:szCs w:val="24"/>
        </w:rPr>
        <w:t>all argued that indentured servants experienced fewer rights, and increased hardships after 1650, support this argument.</w:t>
      </w:r>
    </w:p>
    <w:p w:rsidR="00007F83" w:rsidRPr="00007F83" w:rsidRDefault="007A5B15" w:rsidP="00007F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school of thought </w:t>
      </w:r>
      <w:r w:rsidR="00466AA3">
        <w:rPr>
          <w:rFonts w:ascii="Times New Roman" w:hAnsi="Times New Roman" w:cs="Times New Roman"/>
          <w:sz w:val="24"/>
          <w:szCs w:val="24"/>
        </w:rPr>
        <w:t>argued</w:t>
      </w:r>
      <w:r>
        <w:rPr>
          <w:rFonts w:ascii="Times New Roman" w:hAnsi="Times New Roman" w:cs="Times New Roman"/>
          <w:sz w:val="24"/>
          <w:szCs w:val="24"/>
        </w:rPr>
        <w:t xml:space="preserve"> that indentured servants’ rights decreased during the latter half of the seventeenth century. </w:t>
      </w:r>
      <w:r w:rsidR="00AA6311">
        <w:rPr>
          <w:rFonts w:ascii="Times New Roman" w:hAnsi="Times New Roman" w:cs="Times New Roman"/>
          <w:sz w:val="24"/>
          <w:szCs w:val="24"/>
        </w:rPr>
        <w:t>Multiple historians wrote about how indentured servants rights decreased in the latter half of the seventeenth century</w:t>
      </w:r>
      <w:r w:rsidR="00744E1C">
        <w:rPr>
          <w:rFonts w:ascii="Times New Roman" w:hAnsi="Times New Roman" w:cs="Times New Roman"/>
          <w:sz w:val="24"/>
          <w:szCs w:val="24"/>
        </w:rPr>
        <w:t xml:space="preserve">. </w:t>
      </w:r>
      <w:r w:rsidR="001A0A85">
        <w:rPr>
          <w:rFonts w:ascii="Times New Roman" w:hAnsi="Times New Roman" w:cs="Times New Roman"/>
          <w:sz w:val="24"/>
          <w:szCs w:val="24"/>
        </w:rPr>
        <w:t xml:space="preserve">Edmund </w:t>
      </w:r>
      <w:r w:rsidR="00007F83" w:rsidRPr="00007F83">
        <w:rPr>
          <w:rFonts w:ascii="Times New Roman" w:hAnsi="Times New Roman" w:cs="Times New Roman"/>
          <w:sz w:val="24"/>
          <w:szCs w:val="24"/>
        </w:rPr>
        <w:t xml:space="preserve">Morgan in </w:t>
      </w:r>
      <w:r w:rsidR="00007F83" w:rsidRPr="001A0A85">
        <w:rPr>
          <w:rFonts w:ascii="Times New Roman" w:hAnsi="Times New Roman" w:cs="Times New Roman"/>
          <w:i/>
          <w:sz w:val="24"/>
          <w:szCs w:val="24"/>
        </w:rPr>
        <w:t xml:space="preserve">American Freedom, American Slavery: The Ordeal of Colonial Virginia </w:t>
      </w:r>
      <w:r w:rsidR="00007F83" w:rsidRPr="00007F83">
        <w:rPr>
          <w:rFonts w:ascii="Times New Roman" w:hAnsi="Times New Roman" w:cs="Times New Roman"/>
          <w:sz w:val="24"/>
          <w:szCs w:val="24"/>
        </w:rPr>
        <w:t>asserted that the latter half of the century provided fewer rights and more hardships for indentured servants.</w:t>
      </w:r>
      <w:r w:rsidR="005B23AA">
        <w:rPr>
          <w:rStyle w:val="FootnoteReference"/>
          <w:rFonts w:ascii="Times New Roman" w:hAnsi="Times New Roman" w:cs="Times New Roman"/>
          <w:sz w:val="24"/>
          <w:szCs w:val="24"/>
        </w:rPr>
        <w:footnoteReference w:id="11"/>
      </w:r>
      <w:r w:rsidR="00007F83" w:rsidRPr="00007F83">
        <w:rPr>
          <w:rFonts w:ascii="Times New Roman" w:hAnsi="Times New Roman" w:cs="Times New Roman"/>
          <w:sz w:val="24"/>
          <w:szCs w:val="24"/>
        </w:rPr>
        <w:t xml:space="preserve"> Likewise, </w:t>
      </w:r>
      <w:proofErr w:type="spellStart"/>
      <w:r w:rsidR="00007F83" w:rsidRPr="00007F83">
        <w:rPr>
          <w:rFonts w:ascii="Times New Roman" w:hAnsi="Times New Roman" w:cs="Times New Roman"/>
          <w:sz w:val="24"/>
          <w:szCs w:val="24"/>
        </w:rPr>
        <w:t>Ballagh</w:t>
      </w:r>
      <w:proofErr w:type="spellEnd"/>
      <w:r w:rsidR="00007F83" w:rsidRPr="00007F83">
        <w:rPr>
          <w:rFonts w:ascii="Times New Roman" w:hAnsi="Times New Roman" w:cs="Times New Roman"/>
          <w:sz w:val="24"/>
          <w:szCs w:val="24"/>
        </w:rPr>
        <w:t xml:space="preserve"> argued that legal systems used the laws unfavorably toward indentured servants in the second half of the century in his monograph </w:t>
      </w:r>
      <w:r w:rsidR="00007F83" w:rsidRPr="001A0A85">
        <w:rPr>
          <w:rFonts w:ascii="Times New Roman" w:hAnsi="Times New Roman" w:cs="Times New Roman"/>
          <w:i/>
          <w:sz w:val="24"/>
          <w:szCs w:val="24"/>
        </w:rPr>
        <w:t>White Servitude in the Colony of Virginia</w:t>
      </w:r>
      <w:r w:rsidR="00007F83" w:rsidRPr="00007F83">
        <w:rPr>
          <w:rFonts w:ascii="Times New Roman" w:hAnsi="Times New Roman" w:cs="Times New Roman"/>
          <w:sz w:val="24"/>
          <w:szCs w:val="24"/>
        </w:rPr>
        <w:t>.</w:t>
      </w:r>
      <w:r w:rsidR="005B23AA">
        <w:rPr>
          <w:rStyle w:val="FootnoteReference"/>
          <w:rFonts w:ascii="Times New Roman" w:hAnsi="Times New Roman" w:cs="Times New Roman"/>
          <w:sz w:val="24"/>
          <w:szCs w:val="24"/>
        </w:rPr>
        <w:footnoteReference w:id="12"/>
      </w:r>
      <w:r w:rsidR="00007F83" w:rsidRPr="00007F83">
        <w:rPr>
          <w:rFonts w:ascii="Times New Roman" w:hAnsi="Times New Roman" w:cs="Times New Roman"/>
          <w:sz w:val="24"/>
          <w:szCs w:val="24"/>
        </w:rPr>
        <w:t xml:space="preserve"> Other scholars </w:t>
      </w:r>
      <w:r>
        <w:rPr>
          <w:rFonts w:ascii="Times New Roman" w:hAnsi="Times New Roman" w:cs="Times New Roman"/>
          <w:sz w:val="24"/>
          <w:szCs w:val="24"/>
        </w:rPr>
        <w:t xml:space="preserve">within this second school of thought </w:t>
      </w:r>
      <w:r w:rsidR="00007F83" w:rsidRPr="00007F83">
        <w:rPr>
          <w:rFonts w:ascii="Times New Roman" w:hAnsi="Times New Roman" w:cs="Times New Roman"/>
          <w:sz w:val="24"/>
          <w:szCs w:val="24"/>
        </w:rPr>
        <w:t xml:space="preserve">have also made the argument that indentured servants </w:t>
      </w:r>
      <w:r w:rsidR="00007F83" w:rsidRPr="00007F83">
        <w:rPr>
          <w:rFonts w:ascii="Times New Roman" w:hAnsi="Times New Roman" w:cs="Times New Roman"/>
          <w:sz w:val="24"/>
          <w:szCs w:val="24"/>
        </w:rPr>
        <w:lastRenderedPageBreak/>
        <w:t xml:space="preserve">received less rights during the latter half of the century through looking through an economic lens, and using data such as tobacco prices to illustrate how valuable servants were to their masters. </w:t>
      </w:r>
    </w:p>
    <w:p w:rsidR="001A0A85" w:rsidRDefault="00744E1C" w:rsidP="001A0A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Historians </w:t>
      </w:r>
      <w:r w:rsidR="00AA6311">
        <w:rPr>
          <w:rFonts w:ascii="Times New Roman" w:hAnsi="Times New Roman" w:cs="Times New Roman"/>
          <w:sz w:val="24"/>
          <w:szCs w:val="24"/>
        </w:rPr>
        <w:t>looked through this economic viewpoint as they demonstrated how valuable indentured servants became in the colonial labor system</w:t>
      </w:r>
      <w:r w:rsidR="007A5B15">
        <w:rPr>
          <w:rFonts w:ascii="Times New Roman" w:hAnsi="Times New Roman" w:cs="Times New Roman"/>
          <w:sz w:val="24"/>
          <w:szCs w:val="24"/>
        </w:rPr>
        <w:t xml:space="preserve"> </w:t>
      </w:r>
      <w:r w:rsidR="00D3293C">
        <w:rPr>
          <w:rFonts w:ascii="Times New Roman" w:hAnsi="Times New Roman" w:cs="Times New Roman"/>
          <w:sz w:val="24"/>
          <w:szCs w:val="24"/>
        </w:rPr>
        <w:t xml:space="preserve">as well as </w:t>
      </w:r>
      <w:r w:rsidR="007A5B15">
        <w:rPr>
          <w:rFonts w:ascii="Times New Roman" w:hAnsi="Times New Roman" w:cs="Times New Roman"/>
          <w:sz w:val="24"/>
          <w:szCs w:val="24"/>
        </w:rPr>
        <w:t>how their rights diminished throughout the seventeenth century</w:t>
      </w:r>
      <w:r>
        <w:rPr>
          <w:rFonts w:ascii="Times New Roman" w:hAnsi="Times New Roman" w:cs="Times New Roman"/>
          <w:sz w:val="24"/>
          <w:szCs w:val="24"/>
        </w:rPr>
        <w:t xml:space="preserve">. </w:t>
      </w:r>
      <w:r w:rsidR="001A0A85">
        <w:rPr>
          <w:rFonts w:ascii="Times New Roman" w:hAnsi="Times New Roman" w:cs="Times New Roman"/>
          <w:sz w:val="24"/>
          <w:szCs w:val="24"/>
        </w:rPr>
        <w:t xml:space="preserve">One particular scholar who used economic reasoning within his scope of scholarship was </w:t>
      </w:r>
      <w:r w:rsidR="00007F83" w:rsidRPr="00007F83">
        <w:rPr>
          <w:rFonts w:ascii="Times New Roman" w:hAnsi="Times New Roman" w:cs="Times New Roman"/>
          <w:sz w:val="24"/>
          <w:szCs w:val="24"/>
        </w:rPr>
        <w:t xml:space="preserve">David </w:t>
      </w:r>
      <w:proofErr w:type="spellStart"/>
      <w:r w:rsidR="00007F83" w:rsidRPr="00007F83">
        <w:rPr>
          <w:rFonts w:ascii="Times New Roman" w:hAnsi="Times New Roman" w:cs="Times New Roman"/>
          <w:sz w:val="24"/>
          <w:szCs w:val="24"/>
        </w:rPr>
        <w:t>Galenson</w:t>
      </w:r>
      <w:proofErr w:type="spellEnd"/>
      <w:r w:rsidR="001A0A85">
        <w:rPr>
          <w:rFonts w:ascii="Times New Roman" w:hAnsi="Times New Roman" w:cs="Times New Roman"/>
          <w:sz w:val="24"/>
          <w:szCs w:val="24"/>
        </w:rPr>
        <w:t>. I</w:t>
      </w:r>
      <w:r w:rsidR="00007F83" w:rsidRPr="00007F83">
        <w:rPr>
          <w:rFonts w:ascii="Times New Roman" w:hAnsi="Times New Roman" w:cs="Times New Roman"/>
          <w:sz w:val="24"/>
          <w:szCs w:val="24"/>
        </w:rPr>
        <w:t xml:space="preserve">n </w:t>
      </w:r>
      <w:r w:rsidR="00007F83" w:rsidRPr="001A0A85">
        <w:rPr>
          <w:rFonts w:ascii="Times New Roman" w:hAnsi="Times New Roman" w:cs="Times New Roman"/>
          <w:i/>
          <w:sz w:val="24"/>
          <w:szCs w:val="24"/>
        </w:rPr>
        <w:t>White Servitude in Colonial America: An Economic Analysis</w:t>
      </w:r>
      <w:r w:rsidR="001A0A85">
        <w:rPr>
          <w:rFonts w:ascii="Times New Roman" w:hAnsi="Times New Roman" w:cs="Times New Roman"/>
          <w:sz w:val="24"/>
          <w:szCs w:val="24"/>
        </w:rPr>
        <w:t>,</w:t>
      </w:r>
      <w:r w:rsidR="00007F83" w:rsidRPr="00007F83">
        <w:rPr>
          <w:rFonts w:ascii="Times New Roman" w:hAnsi="Times New Roman" w:cs="Times New Roman"/>
          <w:sz w:val="24"/>
          <w:szCs w:val="24"/>
        </w:rPr>
        <w:t xml:space="preserve"> </w:t>
      </w:r>
      <w:proofErr w:type="spellStart"/>
      <w:r w:rsidR="001A0A85">
        <w:rPr>
          <w:rFonts w:ascii="Times New Roman" w:hAnsi="Times New Roman" w:cs="Times New Roman"/>
          <w:sz w:val="24"/>
          <w:szCs w:val="24"/>
        </w:rPr>
        <w:t>Galenson</w:t>
      </w:r>
      <w:proofErr w:type="spellEnd"/>
      <w:r w:rsidR="001A0A85">
        <w:rPr>
          <w:rFonts w:ascii="Times New Roman" w:hAnsi="Times New Roman" w:cs="Times New Roman"/>
          <w:sz w:val="24"/>
          <w:szCs w:val="24"/>
        </w:rPr>
        <w:t xml:space="preserve"> </w:t>
      </w:r>
      <w:r w:rsidR="00007F83" w:rsidRPr="00007F83">
        <w:rPr>
          <w:rFonts w:ascii="Times New Roman" w:hAnsi="Times New Roman" w:cs="Times New Roman"/>
          <w:sz w:val="24"/>
          <w:szCs w:val="24"/>
        </w:rPr>
        <w:t>focused on the tobacco industry and argued that indentured servants were pivotal to a master’s profit. In realizing how valuable the</w:t>
      </w:r>
      <w:r w:rsidR="001A0A85">
        <w:rPr>
          <w:rFonts w:ascii="Times New Roman" w:hAnsi="Times New Roman" w:cs="Times New Roman"/>
          <w:sz w:val="24"/>
          <w:szCs w:val="24"/>
        </w:rPr>
        <w:t xml:space="preserve">se servants were to profits, </w:t>
      </w:r>
      <w:proofErr w:type="spellStart"/>
      <w:r w:rsidR="001A0A85">
        <w:rPr>
          <w:rFonts w:ascii="Times New Roman" w:hAnsi="Times New Roman" w:cs="Times New Roman"/>
          <w:sz w:val="24"/>
          <w:szCs w:val="24"/>
        </w:rPr>
        <w:t>Ga</w:t>
      </w:r>
      <w:r w:rsidR="00007F83" w:rsidRPr="00007F83">
        <w:rPr>
          <w:rFonts w:ascii="Times New Roman" w:hAnsi="Times New Roman" w:cs="Times New Roman"/>
          <w:sz w:val="24"/>
          <w:szCs w:val="24"/>
        </w:rPr>
        <w:t>lenson</w:t>
      </w:r>
      <w:proofErr w:type="spellEnd"/>
      <w:r w:rsidR="00007F83" w:rsidRPr="00007F83">
        <w:rPr>
          <w:rFonts w:ascii="Times New Roman" w:hAnsi="Times New Roman" w:cs="Times New Roman"/>
          <w:sz w:val="24"/>
          <w:szCs w:val="24"/>
        </w:rPr>
        <w:t xml:space="preserve"> argued the laws during the tobacco boom toward the end of the seventeenth century sought to extend servant’s terms of service</w:t>
      </w:r>
      <w:r w:rsidR="00632CA5">
        <w:rPr>
          <w:rFonts w:ascii="Times New Roman" w:hAnsi="Times New Roman" w:cs="Times New Roman"/>
          <w:sz w:val="24"/>
          <w:szCs w:val="24"/>
        </w:rPr>
        <w:t xml:space="preserve"> as the economy prospered</w:t>
      </w:r>
      <w:r w:rsidR="00007F83" w:rsidRPr="00007F83">
        <w:rPr>
          <w:rFonts w:ascii="Times New Roman" w:hAnsi="Times New Roman" w:cs="Times New Roman"/>
          <w:sz w:val="24"/>
          <w:szCs w:val="24"/>
        </w:rPr>
        <w:t>.</w:t>
      </w:r>
      <w:r w:rsidR="005B23AA">
        <w:rPr>
          <w:rStyle w:val="FootnoteReference"/>
          <w:rFonts w:ascii="Times New Roman" w:hAnsi="Times New Roman" w:cs="Times New Roman"/>
          <w:sz w:val="24"/>
          <w:szCs w:val="24"/>
        </w:rPr>
        <w:footnoteReference w:id="13"/>
      </w:r>
      <w:r w:rsidR="00007F83" w:rsidRPr="00007F83">
        <w:rPr>
          <w:rFonts w:ascii="Times New Roman" w:hAnsi="Times New Roman" w:cs="Times New Roman"/>
          <w:sz w:val="24"/>
          <w:szCs w:val="24"/>
        </w:rPr>
        <w:t xml:space="preserve">  Likewise, the </w:t>
      </w:r>
      <w:proofErr w:type="spellStart"/>
      <w:r w:rsidR="00007F83" w:rsidRPr="00007F83">
        <w:rPr>
          <w:rFonts w:ascii="Times New Roman" w:hAnsi="Times New Roman" w:cs="Times New Roman"/>
          <w:sz w:val="24"/>
          <w:szCs w:val="24"/>
        </w:rPr>
        <w:t>Rutman’s</w:t>
      </w:r>
      <w:proofErr w:type="spellEnd"/>
      <w:r w:rsidR="00007F83" w:rsidRPr="00007F83">
        <w:rPr>
          <w:rFonts w:ascii="Times New Roman" w:hAnsi="Times New Roman" w:cs="Times New Roman"/>
          <w:sz w:val="24"/>
          <w:szCs w:val="24"/>
        </w:rPr>
        <w:t xml:space="preserve"> argued in </w:t>
      </w:r>
      <w:r w:rsidR="00007F83" w:rsidRPr="001A0A85">
        <w:rPr>
          <w:rFonts w:ascii="Times New Roman" w:hAnsi="Times New Roman" w:cs="Times New Roman"/>
          <w:i/>
          <w:sz w:val="24"/>
          <w:szCs w:val="24"/>
        </w:rPr>
        <w:t>A Place and Time</w:t>
      </w:r>
      <w:r w:rsidR="00007F83" w:rsidRPr="00007F83">
        <w:rPr>
          <w:rFonts w:ascii="Times New Roman" w:hAnsi="Times New Roman" w:cs="Times New Roman"/>
          <w:sz w:val="24"/>
          <w:szCs w:val="24"/>
        </w:rPr>
        <w:t xml:space="preserve"> that as tobacco productivity increased after 1670, masters and the courts frequently extended indentured servant’s contacts. In addition, </w:t>
      </w:r>
      <w:r w:rsidR="00007F83" w:rsidRPr="001A0A85">
        <w:rPr>
          <w:rFonts w:ascii="Times New Roman" w:hAnsi="Times New Roman" w:cs="Times New Roman"/>
          <w:i/>
          <w:sz w:val="24"/>
          <w:szCs w:val="24"/>
        </w:rPr>
        <w:t>A Place and Time</w:t>
      </w:r>
      <w:r w:rsidR="00007F83" w:rsidRPr="00007F83">
        <w:rPr>
          <w:rFonts w:ascii="Times New Roman" w:hAnsi="Times New Roman" w:cs="Times New Roman"/>
          <w:sz w:val="24"/>
          <w:szCs w:val="24"/>
        </w:rPr>
        <w:t xml:space="preserve"> a</w:t>
      </w:r>
      <w:r w:rsidR="002E1885">
        <w:rPr>
          <w:rFonts w:ascii="Times New Roman" w:hAnsi="Times New Roman" w:cs="Times New Roman"/>
          <w:sz w:val="24"/>
          <w:szCs w:val="24"/>
        </w:rPr>
        <w:t>rgued that the debts servants</w:t>
      </w:r>
      <w:r w:rsidR="00007F83" w:rsidRPr="00007F83">
        <w:rPr>
          <w:rFonts w:ascii="Times New Roman" w:hAnsi="Times New Roman" w:cs="Times New Roman"/>
          <w:sz w:val="24"/>
          <w:szCs w:val="24"/>
        </w:rPr>
        <w:t xml:space="preserve"> owed masters greatly increased after 1670.</w:t>
      </w:r>
      <w:r w:rsidR="005B23AA">
        <w:rPr>
          <w:rStyle w:val="FootnoteReference"/>
          <w:rFonts w:ascii="Times New Roman" w:hAnsi="Times New Roman" w:cs="Times New Roman"/>
          <w:sz w:val="24"/>
          <w:szCs w:val="24"/>
        </w:rPr>
        <w:footnoteReference w:id="14"/>
      </w:r>
      <w:r w:rsidR="00007F83" w:rsidRPr="00007F83">
        <w:rPr>
          <w:rFonts w:ascii="Times New Roman" w:hAnsi="Times New Roman" w:cs="Times New Roman"/>
          <w:sz w:val="24"/>
          <w:szCs w:val="24"/>
        </w:rPr>
        <w:t xml:space="preserve"> These economic analyses cited tobacco prices and </w:t>
      </w:r>
      <w:r w:rsidR="001A0A85">
        <w:rPr>
          <w:rFonts w:ascii="Times New Roman" w:hAnsi="Times New Roman" w:cs="Times New Roman"/>
          <w:sz w:val="24"/>
          <w:szCs w:val="24"/>
        </w:rPr>
        <w:t>the overall greed of colonial Virginia’s landholding elite</w:t>
      </w:r>
      <w:r w:rsidR="00007F83" w:rsidRPr="00007F83">
        <w:rPr>
          <w:rFonts w:ascii="Times New Roman" w:hAnsi="Times New Roman" w:cs="Times New Roman"/>
          <w:sz w:val="24"/>
          <w:szCs w:val="24"/>
        </w:rPr>
        <w:t xml:space="preserve"> as the predominant reason to give indentured servants less rights.</w:t>
      </w:r>
    </w:p>
    <w:p w:rsidR="00F314CF" w:rsidRDefault="00AA6311" w:rsidP="00F314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A5B15">
        <w:rPr>
          <w:rFonts w:ascii="Times New Roman" w:hAnsi="Times New Roman" w:cs="Times New Roman"/>
          <w:sz w:val="24"/>
          <w:szCs w:val="24"/>
        </w:rPr>
        <w:t>he</w:t>
      </w:r>
      <w:r w:rsidR="001A0A85">
        <w:rPr>
          <w:rFonts w:ascii="Times New Roman" w:hAnsi="Times New Roman" w:cs="Times New Roman"/>
          <w:sz w:val="24"/>
          <w:szCs w:val="24"/>
        </w:rPr>
        <w:t xml:space="preserve"> second school of thought supports the arguments made within the </w:t>
      </w:r>
      <w:r>
        <w:rPr>
          <w:rFonts w:ascii="Times New Roman" w:hAnsi="Times New Roman" w:cs="Times New Roman"/>
          <w:sz w:val="24"/>
          <w:szCs w:val="24"/>
        </w:rPr>
        <w:t xml:space="preserve">scope of this paper and </w:t>
      </w:r>
      <w:r w:rsidR="00E20F25">
        <w:rPr>
          <w:rFonts w:ascii="Times New Roman" w:hAnsi="Times New Roman" w:cs="Times New Roman"/>
          <w:sz w:val="24"/>
          <w:szCs w:val="24"/>
        </w:rPr>
        <w:t>asserted</w:t>
      </w:r>
      <w:r>
        <w:rPr>
          <w:rFonts w:ascii="Times New Roman" w:hAnsi="Times New Roman" w:cs="Times New Roman"/>
          <w:sz w:val="24"/>
          <w:szCs w:val="24"/>
        </w:rPr>
        <w:t xml:space="preserve"> that the rights of indentured servants decreased as the seventeenth century progressed.</w:t>
      </w:r>
      <w:r w:rsidR="001A0A85">
        <w:rPr>
          <w:rFonts w:ascii="Times New Roman" w:hAnsi="Times New Roman" w:cs="Times New Roman"/>
          <w:sz w:val="24"/>
          <w:szCs w:val="24"/>
        </w:rPr>
        <w:t xml:space="preserve"> </w:t>
      </w:r>
      <w:r w:rsidR="00F314CF" w:rsidRPr="00F314CF">
        <w:rPr>
          <w:rFonts w:ascii="Times New Roman" w:hAnsi="Times New Roman" w:cs="Times New Roman"/>
          <w:sz w:val="24"/>
          <w:szCs w:val="24"/>
        </w:rPr>
        <w:t xml:space="preserve">Virginia laws during 1620-1650 protected indentured servants from the abuses of their masters. </w:t>
      </w:r>
      <w:r w:rsidR="00F575D8">
        <w:rPr>
          <w:rFonts w:ascii="Times New Roman" w:hAnsi="Times New Roman" w:cs="Times New Roman"/>
          <w:sz w:val="24"/>
          <w:szCs w:val="24"/>
        </w:rPr>
        <w:t xml:space="preserve">Laws began to change as time progressed within Virginia. </w:t>
      </w:r>
      <w:r>
        <w:rPr>
          <w:rFonts w:ascii="Times New Roman" w:hAnsi="Times New Roman" w:cs="Times New Roman"/>
          <w:sz w:val="24"/>
          <w:szCs w:val="24"/>
        </w:rPr>
        <w:t>I</w:t>
      </w:r>
      <w:r w:rsidR="00F314CF" w:rsidRPr="00F314CF">
        <w:rPr>
          <w:rFonts w:ascii="Times New Roman" w:hAnsi="Times New Roman" w:cs="Times New Roman"/>
          <w:sz w:val="24"/>
          <w:szCs w:val="24"/>
        </w:rPr>
        <w:t xml:space="preserve">ndentured servants, specifically servants that found themselves in Virginia due to their own free will, had their rights </w:t>
      </w:r>
      <w:r w:rsidR="00F314CF" w:rsidRPr="00F314CF">
        <w:rPr>
          <w:rFonts w:ascii="Times New Roman" w:hAnsi="Times New Roman" w:cs="Times New Roman"/>
          <w:sz w:val="24"/>
          <w:szCs w:val="24"/>
        </w:rPr>
        <w:lastRenderedPageBreak/>
        <w:t>negatively impacted</w:t>
      </w:r>
      <w:r w:rsidR="00F575D8">
        <w:rPr>
          <w:rFonts w:ascii="Times New Roman" w:hAnsi="Times New Roman" w:cs="Times New Roman"/>
          <w:sz w:val="24"/>
          <w:szCs w:val="24"/>
        </w:rPr>
        <w:t xml:space="preserve"> from 1650-1700.</w:t>
      </w:r>
      <w:r w:rsidR="002E1885">
        <w:rPr>
          <w:rFonts w:ascii="Times New Roman" w:hAnsi="Times New Roman" w:cs="Times New Roman"/>
          <w:sz w:val="24"/>
          <w:szCs w:val="24"/>
        </w:rPr>
        <w:t xml:space="preserve"> During this latter half of the century, </w:t>
      </w:r>
      <w:r w:rsidR="00F314CF" w:rsidRPr="00F314CF">
        <w:rPr>
          <w:rFonts w:ascii="Times New Roman" w:hAnsi="Times New Roman" w:cs="Times New Roman"/>
          <w:sz w:val="24"/>
          <w:szCs w:val="24"/>
        </w:rPr>
        <w:t>the Virginia colony contained well-defined, uniform legislation that explicitly limited the rights and freedoms of indentured servants. Elite landowners passed rigid laws because of a combination of servants' increased life expectancies and their own fea</w:t>
      </w:r>
      <w:r w:rsidR="00165345">
        <w:rPr>
          <w:rFonts w:ascii="Times New Roman" w:hAnsi="Times New Roman" w:cs="Times New Roman"/>
          <w:sz w:val="24"/>
          <w:szCs w:val="24"/>
        </w:rPr>
        <w:t>r that those servants would beco</w:t>
      </w:r>
      <w:r w:rsidR="00F314CF" w:rsidRPr="00F314CF">
        <w:rPr>
          <w:rFonts w:ascii="Times New Roman" w:hAnsi="Times New Roman" w:cs="Times New Roman"/>
          <w:sz w:val="24"/>
          <w:szCs w:val="24"/>
        </w:rPr>
        <w:t>me free landowner who would pose a threat to their domination. Voluntary indentured servants saw their lives negatively impacted by the arrival of lar</w:t>
      </w:r>
      <w:r w:rsidR="00D87A28">
        <w:rPr>
          <w:rFonts w:ascii="Times New Roman" w:hAnsi="Times New Roman" w:cs="Times New Roman"/>
          <w:sz w:val="24"/>
          <w:szCs w:val="24"/>
        </w:rPr>
        <w:t xml:space="preserve">ge amounts of captive servants </w:t>
      </w:r>
      <w:r w:rsidR="00F314CF" w:rsidRPr="00F314CF">
        <w:rPr>
          <w:rFonts w:ascii="Times New Roman" w:hAnsi="Times New Roman" w:cs="Times New Roman"/>
          <w:sz w:val="24"/>
          <w:szCs w:val="24"/>
        </w:rPr>
        <w:t>and by the formation of these laws. Virginia colonial elites used such laws that included harsher punishments for servants arriving without indentures, marriages, runaway servants, and “forbidden pleasures,” as a means to keep an indentured servant in service, as well as a means to prevent them from becoming free. These laws, justified by scapegoating the “immoral” demeanors of c</w:t>
      </w:r>
      <w:r w:rsidR="004D2908">
        <w:rPr>
          <w:rFonts w:ascii="Times New Roman" w:hAnsi="Times New Roman" w:cs="Times New Roman"/>
          <w:sz w:val="24"/>
          <w:szCs w:val="24"/>
        </w:rPr>
        <w:t>aptive servants</w:t>
      </w:r>
      <w:r w:rsidR="00D87A28">
        <w:rPr>
          <w:rFonts w:ascii="Times New Roman" w:hAnsi="Times New Roman" w:cs="Times New Roman"/>
          <w:sz w:val="24"/>
          <w:szCs w:val="24"/>
        </w:rPr>
        <w:t>,</w:t>
      </w:r>
      <w:r w:rsidR="004D2908">
        <w:rPr>
          <w:rFonts w:ascii="Times New Roman" w:hAnsi="Times New Roman" w:cs="Times New Roman"/>
          <w:sz w:val="24"/>
          <w:szCs w:val="24"/>
        </w:rPr>
        <w:t xml:space="preserve"> </w:t>
      </w:r>
      <w:r w:rsidR="00F314CF" w:rsidRPr="00F314CF">
        <w:rPr>
          <w:rFonts w:ascii="Times New Roman" w:hAnsi="Times New Roman" w:cs="Times New Roman"/>
          <w:sz w:val="24"/>
          <w:szCs w:val="24"/>
        </w:rPr>
        <w:t xml:space="preserve">discouraged voluntary indentured </w:t>
      </w:r>
      <w:r w:rsidR="00221DB5">
        <w:rPr>
          <w:rFonts w:ascii="Times New Roman" w:hAnsi="Times New Roman" w:cs="Times New Roman"/>
          <w:sz w:val="24"/>
          <w:szCs w:val="24"/>
        </w:rPr>
        <w:t>servants from</w:t>
      </w:r>
      <w:r w:rsidR="00F314CF" w:rsidRPr="00F314CF">
        <w:rPr>
          <w:rFonts w:ascii="Times New Roman" w:hAnsi="Times New Roman" w:cs="Times New Roman"/>
          <w:sz w:val="24"/>
          <w:szCs w:val="24"/>
        </w:rPr>
        <w:t xml:space="preserve"> obtaining the freedoms they agreed to by signing an indentured contract. </w:t>
      </w:r>
      <w:r w:rsidR="00DF23E7" w:rsidRPr="00DF23E7">
        <w:rPr>
          <w:rFonts w:ascii="Times New Roman" w:hAnsi="Times New Roman" w:cs="Times New Roman"/>
          <w:sz w:val="24"/>
          <w:szCs w:val="24"/>
        </w:rPr>
        <w:t xml:space="preserve">It is important to understand how indentured servants received fewer rights later in the seventeenth century by first examining what a servant’s </w:t>
      </w:r>
      <w:r w:rsidR="00DF23E7">
        <w:rPr>
          <w:rFonts w:ascii="Times New Roman" w:hAnsi="Times New Roman" w:cs="Times New Roman"/>
          <w:sz w:val="24"/>
          <w:szCs w:val="24"/>
        </w:rPr>
        <w:t>conditions and rights</w:t>
      </w:r>
      <w:r w:rsidR="00DF23E7" w:rsidRPr="00DF23E7">
        <w:rPr>
          <w:rFonts w:ascii="Times New Roman" w:hAnsi="Times New Roman" w:cs="Times New Roman"/>
          <w:sz w:val="24"/>
          <w:szCs w:val="24"/>
        </w:rPr>
        <w:t xml:space="preserve"> consisted of during the first half.</w:t>
      </w:r>
    </w:p>
    <w:p w:rsidR="00A6409D" w:rsidRDefault="00DF23E7" w:rsidP="00DF23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half of the seventeenth century </w:t>
      </w:r>
      <w:r w:rsidR="00491E98">
        <w:rPr>
          <w:rFonts w:ascii="Times New Roman" w:hAnsi="Times New Roman" w:cs="Times New Roman"/>
          <w:sz w:val="24"/>
          <w:szCs w:val="24"/>
        </w:rPr>
        <w:t>contained</w:t>
      </w:r>
      <w:r>
        <w:rPr>
          <w:rFonts w:ascii="Times New Roman" w:hAnsi="Times New Roman" w:cs="Times New Roman"/>
          <w:sz w:val="24"/>
          <w:szCs w:val="24"/>
        </w:rPr>
        <w:t xml:space="preserve"> poor health </w:t>
      </w:r>
      <w:r w:rsidR="00491E98">
        <w:rPr>
          <w:rFonts w:ascii="Times New Roman" w:hAnsi="Times New Roman" w:cs="Times New Roman"/>
          <w:sz w:val="24"/>
          <w:szCs w:val="24"/>
        </w:rPr>
        <w:t>conditions</w:t>
      </w:r>
      <w:r>
        <w:rPr>
          <w:rFonts w:ascii="Times New Roman" w:hAnsi="Times New Roman" w:cs="Times New Roman"/>
          <w:sz w:val="24"/>
          <w:szCs w:val="24"/>
        </w:rPr>
        <w:t xml:space="preserve"> and lower life expectancies</w:t>
      </w:r>
      <w:r w:rsidR="00491E98">
        <w:rPr>
          <w:rFonts w:ascii="Times New Roman" w:hAnsi="Times New Roman" w:cs="Times New Roman"/>
          <w:sz w:val="24"/>
          <w:szCs w:val="24"/>
        </w:rPr>
        <w:t xml:space="preserve"> for indentured </w:t>
      </w:r>
      <w:r w:rsidR="00AF5E8C">
        <w:rPr>
          <w:rFonts w:ascii="Times New Roman" w:hAnsi="Times New Roman" w:cs="Times New Roman"/>
          <w:sz w:val="24"/>
          <w:szCs w:val="24"/>
        </w:rPr>
        <w:t>servants, which resulted in landowners not having to provide any freedom dues to their servants</w:t>
      </w:r>
      <w:r w:rsidR="00491E98">
        <w:rPr>
          <w:rFonts w:ascii="Times New Roman" w:hAnsi="Times New Roman" w:cs="Times New Roman"/>
          <w:sz w:val="24"/>
          <w:szCs w:val="24"/>
        </w:rPr>
        <w:t xml:space="preserve">. </w:t>
      </w:r>
      <w:r w:rsidR="00A6409D">
        <w:rPr>
          <w:rFonts w:ascii="Times New Roman" w:hAnsi="Times New Roman" w:cs="Times New Roman"/>
          <w:sz w:val="24"/>
          <w:szCs w:val="24"/>
        </w:rPr>
        <w:t xml:space="preserve">In </w:t>
      </w:r>
      <w:r w:rsidR="00C33C24">
        <w:rPr>
          <w:rFonts w:ascii="Times New Roman" w:hAnsi="Times New Roman" w:cs="Times New Roman"/>
          <w:sz w:val="24"/>
          <w:szCs w:val="24"/>
        </w:rPr>
        <w:t>April</w:t>
      </w:r>
      <w:r w:rsidR="00A6409D">
        <w:rPr>
          <w:rFonts w:ascii="Times New Roman" w:hAnsi="Times New Roman" w:cs="Times New Roman"/>
          <w:sz w:val="24"/>
          <w:szCs w:val="24"/>
        </w:rPr>
        <w:t xml:space="preserve"> 1623, Virginia indentured servant Richard </w:t>
      </w:r>
      <w:proofErr w:type="spellStart"/>
      <w:r w:rsidR="00A6409D">
        <w:rPr>
          <w:rFonts w:ascii="Times New Roman" w:hAnsi="Times New Roman" w:cs="Times New Roman"/>
          <w:sz w:val="24"/>
          <w:szCs w:val="24"/>
        </w:rPr>
        <w:t>Frethorne</w:t>
      </w:r>
      <w:proofErr w:type="spellEnd"/>
      <w:r w:rsidR="00A6409D">
        <w:rPr>
          <w:rFonts w:ascii="Times New Roman" w:hAnsi="Times New Roman" w:cs="Times New Roman"/>
          <w:sz w:val="24"/>
          <w:szCs w:val="24"/>
        </w:rPr>
        <w:t xml:space="preserve"> </w:t>
      </w:r>
      <w:r w:rsidR="00C33C24">
        <w:rPr>
          <w:rFonts w:ascii="Times New Roman" w:hAnsi="Times New Roman" w:cs="Times New Roman"/>
          <w:sz w:val="24"/>
          <w:szCs w:val="24"/>
        </w:rPr>
        <w:t>wrote,</w:t>
      </w:r>
      <w:r w:rsidR="00A6409D">
        <w:rPr>
          <w:rFonts w:ascii="Times New Roman" w:hAnsi="Times New Roman" w:cs="Times New Roman"/>
          <w:sz w:val="24"/>
          <w:szCs w:val="24"/>
        </w:rPr>
        <w:t xml:space="preserve"> “I have nothing to comfort me, nor is there anything to be gotten here but sickness and death.”</w:t>
      </w:r>
      <w:r w:rsidR="00A6409D">
        <w:rPr>
          <w:rStyle w:val="FootnoteReference"/>
          <w:rFonts w:ascii="Times New Roman" w:hAnsi="Times New Roman" w:cs="Times New Roman"/>
          <w:sz w:val="24"/>
          <w:szCs w:val="24"/>
        </w:rPr>
        <w:footnoteReference w:id="15"/>
      </w:r>
      <w:r w:rsidR="004D2908">
        <w:rPr>
          <w:rFonts w:ascii="Times New Roman" w:hAnsi="Times New Roman" w:cs="Times New Roman"/>
          <w:sz w:val="24"/>
          <w:szCs w:val="24"/>
        </w:rPr>
        <w:t xml:space="preserve"> In this letter,</w:t>
      </w:r>
      <w:r w:rsidR="00A6409D">
        <w:rPr>
          <w:rFonts w:ascii="Times New Roman" w:hAnsi="Times New Roman" w:cs="Times New Roman"/>
          <w:sz w:val="24"/>
          <w:szCs w:val="24"/>
        </w:rPr>
        <w:t xml:space="preserve"> it was </w:t>
      </w:r>
      <w:proofErr w:type="spellStart"/>
      <w:r w:rsidR="00A6409D">
        <w:rPr>
          <w:rFonts w:ascii="Times New Roman" w:hAnsi="Times New Roman" w:cs="Times New Roman"/>
          <w:sz w:val="24"/>
          <w:szCs w:val="24"/>
        </w:rPr>
        <w:t>Frethorne’s</w:t>
      </w:r>
      <w:proofErr w:type="spellEnd"/>
      <w:r w:rsidR="00A6409D">
        <w:rPr>
          <w:rFonts w:ascii="Times New Roman" w:hAnsi="Times New Roman" w:cs="Times New Roman"/>
          <w:sz w:val="24"/>
          <w:szCs w:val="24"/>
        </w:rPr>
        <w:t xml:space="preserve"> “humble duty” to inform his parents that “I your child am in the most heavy case by reason of country…that it </w:t>
      </w:r>
      <w:proofErr w:type="spellStart"/>
      <w:r w:rsidR="00A6409D">
        <w:rPr>
          <w:rFonts w:ascii="Times New Roman" w:hAnsi="Times New Roman" w:cs="Times New Roman"/>
          <w:sz w:val="24"/>
          <w:szCs w:val="24"/>
        </w:rPr>
        <w:t>causeth</w:t>
      </w:r>
      <w:proofErr w:type="spellEnd"/>
      <w:r w:rsidR="00A6409D">
        <w:rPr>
          <w:rFonts w:ascii="Times New Roman" w:hAnsi="Times New Roman" w:cs="Times New Roman"/>
          <w:sz w:val="24"/>
          <w:szCs w:val="24"/>
        </w:rPr>
        <w:t xml:space="preserve"> much sickness, as the scurvy and the bloody flux.”</w:t>
      </w:r>
      <w:r w:rsidR="00A6409D">
        <w:rPr>
          <w:rStyle w:val="FootnoteReference"/>
          <w:rFonts w:ascii="Times New Roman" w:hAnsi="Times New Roman" w:cs="Times New Roman"/>
          <w:sz w:val="24"/>
          <w:szCs w:val="24"/>
        </w:rPr>
        <w:footnoteReference w:id="16"/>
      </w:r>
      <w:r w:rsidR="00A6409D">
        <w:rPr>
          <w:rFonts w:ascii="Times New Roman" w:hAnsi="Times New Roman" w:cs="Times New Roman"/>
          <w:sz w:val="24"/>
          <w:szCs w:val="24"/>
        </w:rPr>
        <w:t xml:space="preserve"> </w:t>
      </w:r>
      <w:r w:rsidRPr="00DF23E7">
        <w:rPr>
          <w:rFonts w:ascii="Times New Roman" w:hAnsi="Times New Roman" w:cs="Times New Roman"/>
          <w:sz w:val="24"/>
          <w:szCs w:val="24"/>
        </w:rPr>
        <w:t xml:space="preserve">This letter illustrated the deplorable conditions in the early seventeenth </w:t>
      </w:r>
      <w:r w:rsidRPr="00DF23E7">
        <w:rPr>
          <w:rFonts w:ascii="Times New Roman" w:hAnsi="Times New Roman" w:cs="Times New Roman"/>
          <w:sz w:val="24"/>
          <w:szCs w:val="24"/>
        </w:rPr>
        <w:lastRenderedPageBreak/>
        <w:t xml:space="preserve">century Virginia. </w:t>
      </w:r>
      <w:r w:rsidR="005D4033">
        <w:rPr>
          <w:rFonts w:ascii="Times New Roman" w:hAnsi="Times New Roman" w:cs="Times New Roman"/>
          <w:sz w:val="24"/>
          <w:szCs w:val="24"/>
        </w:rPr>
        <w:t>Likewise, in 1624 Captain John Smith wrote a letter to London. The harsh conditions for servants within the colonies appalled the captain. Smith exclaimed that the trade of indentured servants was “sufficient to bring a well settled Common-wealth to misery, much more Virginia!”</w:t>
      </w:r>
      <w:r w:rsidR="005D4033">
        <w:rPr>
          <w:rStyle w:val="FootnoteReference"/>
          <w:rFonts w:ascii="Times New Roman" w:hAnsi="Times New Roman" w:cs="Times New Roman"/>
          <w:sz w:val="24"/>
          <w:szCs w:val="24"/>
        </w:rPr>
        <w:footnoteReference w:id="17"/>
      </w:r>
      <w:r w:rsidR="005D4033">
        <w:rPr>
          <w:rFonts w:ascii="Times New Roman" w:hAnsi="Times New Roman" w:cs="Times New Roman"/>
          <w:sz w:val="24"/>
          <w:szCs w:val="24"/>
        </w:rPr>
        <w:t xml:space="preserve"> </w:t>
      </w:r>
      <w:r w:rsidRPr="00DF23E7">
        <w:rPr>
          <w:rFonts w:ascii="Times New Roman" w:hAnsi="Times New Roman" w:cs="Times New Roman"/>
          <w:sz w:val="24"/>
          <w:szCs w:val="24"/>
        </w:rPr>
        <w:t xml:space="preserve">The lower life expectancy during this early period, due to the ravishing of disease, contributed to economic benefits of the servant’s masters. </w:t>
      </w:r>
      <w:proofErr w:type="spellStart"/>
      <w:r w:rsidR="00A6409D">
        <w:rPr>
          <w:rFonts w:ascii="Times New Roman" w:hAnsi="Times New Roman" w:cs="Times New Roman"/>
          <w:sz w:val="24"/>
          <w:szCs w:val="24"/>
        </w:rPr>
        <w:t>Frethorne</w:t>
      </w:r>
      <w:proofErr w:type="spellEnd"/>
      <w:r w:rsidR="00A6409D">
        <w:rPr>
          <w:rFonts w:ascii="Times New Roman" w:hAnsi="Times New Roman" w:cs="Times New Roman"/>
          <w:sz w:val="24"/>
          <w:szCs w:val="24"/>
        </w:rPr>
        <w:t xml:space="preserve"> hoped to have his parents pay off the terms of his indenture</w:t>
      </w:r>
      <w:r w:rsidR="003E057C">
        <w:rPr>
          <w:rFonts w:ascii="Times New Roman" w:hAnsi="Times New Roman" w:cs="Times New Roman"/>
          <w:sz w:val="24"/>
          <w:szCs w:val="24"/>
        </w:rPr>
        <w:t xml:space="preserve"> before disease took another victim</w:t>
      </w:r>
      <w:r w:rsidR="00A6409D">
        <w:rPr>
          <w:rFonts w:ascii="Times New Roman" w:hAnsi="Times New Roman" w:cs="Times New Roman"/>
          <w:sz w:val="24"/>
          <w:szCs w:val="24"/>
        </w:rPr>
        <w:t>. In pleading to his father, he stated “do not forget me, but have mercy and pity my miserable case.”</w:t>
      </w:r>
      <w:r w:rsidR="00A6409D">
        <w:rPr>
          <w:rStyle w:val="FootnoteReference"/>
          <w:rFonts w:ascii="Times New Roman" w:hAnsi="Times New Roman" w:cs="Times New Roman"/>
          <w:sz w:val="24"/>
          <w:szCs w:val="24"/>
        </w:rPr>
        <w:footnoteReference w:id="18"/>
      </w:r>
      <w:r w:rsidR="00A6409D">
        <w:rPr>
          <w:rFonts w:ascii="Times New Roman" w:hAnsi="Times New Roman" w:cs="Times New Roman"/>
          <w:sz w:val="24"/>
          <w:szCs w:val="24"/>
        </w:rPr>
        <w:t xml:space="preserve"> For it was due to this lower life expectancy, that owners were most certain they would not have to pay </w:t>
      </w:r>
      <w:r w:rsidR="00AF5E8C">
        <w:rPr>
          <w:rFonts w:ascii="Times New Roman" w:hAnsi="Times New Roman" w:cs="Times New Roman"/>
          <w:sz w:val="24"/>
          <w:szCs w:val="24"/>
        </w:rPr>
        <w:t>give freedom or land</w:t>
      </w:r>
      <w:r w:rsidR="00A6409D">
        <w:rPr>
          <w:rFonts w:ascii="Times New Roman" w:hAnsi="Times New Roman" w:cs="Times New Roman"/>
          <w:sz w:val="24"/>
          <w:szCs w:val="24"/>
        </w:rPr>
        <w:t xml:space="preserve"> to their servant’s </w:t>
      </w:r>
      <w:r w:rsidR="00AF5E8C">
        <w:rPr>
          <w:rFonts w:ascii="Times New Roman" w:hAnsi="Times New Roman" w:cs="Times New Roman"/>
          <w:sz w:val="24"/>
          <w:szCs w:val="24"/>
        </w:rPr>
        <w:t>because their servants</w:t>
      </w:r>
      <w:r w:rsidR="00A6409D">
        <w:rPr>
          <w:rFonts w:ascii="Times New Roman" w:hAnsi="Times New Roman" w:cs="Times New Roman"/>
          <w:sz w:val="24"/>
          <w:szCs w:val="24"/>
        </w:rPr>
        <w:t xml:space="preserve"> died </w:t>
      </w:r>
      <w:r w:rsidR="00B51E14">
        <w:rPr>
          <w:rFonts w:ascii="Times New Roman" w:hAnsi="Times New Roman" w:cs="Times New Roman"/>
          <w:sz w:val="24"/>
          <w:szCs w:val="24"/>
        </w:rPr>
        <w:t>while still in bondage</w:t>
      </w:r>
      <w:r w:rsidR="00AF5E8C">
        <w:rPr>
          <w:rFonts w:ascii="Times New Roman" w:hAnsi="Times New Roman" w:cs="Times New Roman"/>
          <w:sz w:val="24"/>
          <w:szCs w:val="24"/>
        </w:rPr>
        <w:t>.</w:t>
      </w:r>
      <w:r w:rsidR="00B51E14">
        <w:rPr>
          <w:rStyle w:val="FootnoteReference"/>
          <w:rFonts w:ascii="Times New Roman" w:hAnsi="Times New Roman" w:cs="Times New Roman"/>
          <w:sz w:val="24"/>
          <w:szCs w:val="24"/>
        </w:rPr>
        <w:footnoteReference w:id="19"/>
      </w:r>
      <w:r w:rsidR="00A6409D">
        <w:rPr>
          <w:rFonts w:ascii="Times New Roman" w:hAnsi="Times New Roman" w:cs="Times New Roman"/>
          <w:sz w:val="24"/>
          <w:szCs w:val="24"/>
        </w:rPr>
        <w:t xml:space="preserve"> </w:t>
      </w:r>
    </w:p>
    <w:p w:rsidR="00A6409D" w:rsidRDefault="00A6409D" w:rsidP="001C2D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Laws regarding indentured servitude actually granted servants more rights </w:t>
      </w:r>
      <w:r w:rsidR="00744E1C">
        <w:rPr>
          <w:rFonts w:ascii="Times New Roman" w:hAnsi="Times New Roman" w:cs="Times New Roman"/>
          <w:sz w:val="24"/>
          <w:szCs w:val="24"/>
        </w:rPr>
        <w:t>during</w:t>
      </w:r>
      <w:r>
        <w:rPr>
          <w:rFonts w:ascii="Times New Roman" w:hAnsi="Times New Roman" w:cs="Times New Roman"/>
          <w:sz w:val="24"/>
          <w:szCs w:val="24"/>
        </w:rPr>
        <w:t xml:space="preserve"> this </w:t>
      </w:r>
      <w:r w:rsidR="00AF5E8C">
        <w:rPr>
          <w:rFonts w:ascii="Times New Roman" w:hAnsi="Times New Roman" w:cs="Times New Roman"/>
          <w:sz w:val="24"/>
          <w:szCs w:val="24"/>
        </w:rPr>
        <w:t>period</w:t>
      </w:r>
      <w:r w:rsidR="00744E1C">
        <w:rPr>
          <w:rFonts w:ascii="Times New Roman" w:hAnsi="Times New Roman" w:cs="Times New Roman"/>
          <w:sz w:val="24"/>
          <w:szCs w:val="24"/>
        </w:rPr>
        <w:t xml:space="preserve"> of </w:t>
      </w:r>
      <w:r w:rsidR="00AF5E8C">
        <w:rPr>
          <w:rFonts w:ascii="Times New Roman" w:hAnsi="Times New Roman" w:cs="Times New Roman"/>
          <w:sz w:val="24"/>
          <w:szCs w:val="24"/>
        </w:rPr>
        <w:t>lower life expectancies</w:t>
      </w:r>
      <w:r>
        <w:rPr>
          <w:rFonts w:ascii="Times New Roman" w:hAnsi="Times New Roman" w:cs="Times New Roman"/>
          <w:sz w:val="24"/>
          <w:szCs w:val="24"/>
        </w:rPr>
        <w:t>. L</w:t>
      </w:r>
      <w:r w:rsidR="00EC4B9B">
        <w:rPr>
          <w:rFonts w:ascii="Times New Roman" w:hAnsi="Times New Roman" w:cs="Times New Roman"/>
          <w:sz w:val="24"/>
          <w:szCs w:val="24"/>
        </w:rPr>
        <w:t xml:space="preserve">aws during </w:t>
      </w:r>
      <w:r>
        <w:rPr>
          <w:rFonts w:ascii="Times New Roman" w:hAnsi="Times New Roman" w:cs="Times New Roman"/>
          <w:sz w:val="24"/>
          <w:szCs w:val="24"/>
        </w:rPr>
        <w:t xml:space="preserve">1620-1650 </w:t>
      </w:r>
      <w:r w:rsidR="00221DB5">
        <w:rPr>
          <w:rFonts w:ascii="Times New Roman" w:hAnsi="Times New Roman" w:cs="Times New Roman"/>
          <w:sz w:val="24"/>
          <w:szCs w:val="24"/>
        </w:rPr>
        <w:t>lagged</w:t>
      </w:r>
      <w:r w:rsidR="00EC4B9B">
        <w:rPr>
          <w:rFonts w:ascii="Times New Roman" w:hAnsi="Times New Roman" w:cs="Times New Roman"/>
          <w:sz w:val="24"/>
          <w:szCs w:val="24"/>
        </w:rPr>
        <w:t xml:space="preserve"> as </w:t>
      </w:r>
      <w:r w:rsidR="00221DB5">
        <w:rPr>
          <w:rFonts w:ascii="Times New Roman" w:hAnsi="Times New Roman" w:cs="Times New Roman"/>
          <w:sz w:val="24"/>
          <w:szCs w:val="24"/>
        </w:rPr>
        <w:t>indentured servitude</w:t>
      </w:r>
      <w:r w:rsidR="00491E98" w:rsidRPr="00491E98">
        <w:rPr>
          <w:rFonts w:ascii="Times New Roman" w:hAnsi="Times New Roman" w:cs="Times New Roman"/>
          <w:sz w:val="24"/>
          <w:szCs w:val="24"/>
        </w:rPr>
        <w:t xml:space="preserve"> </w:t>
      </w:r>
      <w:r w:rsidR="004D2908">
        <w:rPr>
          <w:rFonts w:ascii="Times New Roman" w:hAnsi="Times New Roman" w:cs="Times New Roman"/>
          <w:sz w:val="24"/>
          <w:szCs w:val="24"/>
        </w:rPr>
        <w:t xml:space="preserve">grew </w:t>
      </w:r>
      <w:r w:rsidR="00491E98" w:rsidRPr="00491E98">
        <w:rPr>
          <w:rFonts w:ascii="Times New Roman" w:hAnsi="Times New Roman" w:cs="Times New Roman"/>
          <w:sz w:val="24"/>
          <w:szCs w:val="24"/>
        </w:rPr>
        <w:t xml:space="preserve">in importance </w:t>
      </w:r>
      <w:r w:rsidR="00221DB5" w:rsidRPr="00491E98">
        <w:rPr>
          <w:rFonts w:ascii="Times New Roman" w:hAnsi="Times New Roman" w:cs="Times New Roman"/>
          <w:sz w:val="24"/>
          <w:szCs w:val="24"/>
        </w:rPr>
        <w:t>because</w:t>
      </w:r>
      <w:r w:rsidR="00491E98" w:rsidRPr="00491E98">
        <w:rPr>
          <w:rFonts w:ascii="Times New Roman" w:hAnsi="Times New Roman" w:cs="Times New Roman"/>
          <w:sz w:val="24"/>
          <w:szCs w:val="24"/>
        </w:rPr>
        <w:t xml:space="preserve"> tobacco cultivation swept the land</w:t>
      </w:r>
      <w:r w:rsidR="00EC4B9B">
        <w:rPr>
          <w:rFonts w:ascii="Times New Roman" w:hAnsi="Times New Roman" w:cs="Times New Roman"/>
          <w:sz w:val="24"/>
          <w:szCs w:val="24"/>
        </w:rPr>
        <w:t xml:space="preserve">. </w:t>
      </w:r>
      <w:r w:rsidR="00EC4B9B" w:rsidRPr="00EC4B9B">
        <w:rPr>
          <w:rFonts w:ascii="Times New Roman" w:hAnsi="Times New Roman" w:cs="Times New Roman"/>
          <w:sz w:val="24"/>
          <w:szCs w:val="24"/>
        </w:rPr>
        <w:t xml:space="preserve">The elitist lawmakers, and landowners did not have to worry about taking away servant’s rights and ensuring them longer indentures because their servant </w:t>
      </w:r>
      <w:r w:rsidR="005F739F">
        <w:rPr>
          <w:rFonts w:ascii="Times New Roman" w:hAnsi="Times New Roman" w:cs="Times New Roman"/>
          <w:sz w:val="24"/>
          <w:szCs w:val="24"/>
        </w:rPr>
        <w:t xml:space="preserve"> </w:t>
      </w:r>
      <w:r w:rsidR="00C40314">
        <w:rPr>
          <w:rFonts w:ascii="Times New Roman" w:hAnsi="Times New Roman" w:cs="Times New Roman"/>
          <w:sz w:val="24"/>
          <w:szCs w:val="24"/>
        </w:rPr>
        <w:t>would die from such prevalent diseases such as the “bloody flux…the dry gripes</w:t>
      </w:r>
      <w:r w:rsidR="00E559CF">
        <w:rPr>
          <w:rFonts w:ascii="Times New Roman" w:hAnsi="Times New Roman" w:cs="Times New Roman"/>
          <w:sz w:val="24"/>
          <w:szCs w:val="24"/>
        </w:rPr>
        <w:t>, and malaria” before an indenture agreement ended</w:t>
      </w:r>
      <w:r w:rsidR="00EC4B9B">
        <w:rPr>
          <w:rFonts w:ascii="Times New Roman" w:hAnsi="Times New Roman" w:cs="Times New Roman"/>
          <w:sz w:val="24"/>
          <w:szCs w:val="24"/>
        </w:rPr>
        <w:t>.</w:t>
      </w:r>
      <w:r w:rsidR="00E559CF">
        <w:rPr>
          <w:rStyle w:val="FootnoteReference"/>
          <w:rFonts w:ascii="Times New Roman" w:hAnsi="Times New Roman" w:cs="Times New Roman"/>
          <w:sz w:val="24"/>
          <w:szCs w:val="24"/>
        </w:rPr>
        <w:footnoteReference w:id="20"/>
      </w:r>
      <w:r w:rsidR="00EC4B9B">
        <w:rPr>
          <w:rFonts w:ascii="Times New Roman" w:hAnsi="Times New Roman" w:cs="Times New Roman"/>
          <w:sz w:val="24"/>
          <w:szCs w:val="24"/>
        </w:rPr>
        <w:t xml:space="preserve"> </w:t>
      </w:r>
      <w:r w:rsidR="00E559CF">
        <w:rPr>
          <w:rFonts w:ascii="Times New Roman" w:hAnsi="Times New Roman" w:cs="Times New Roman"/>
          <w:sz w:val="24"/>
          <w:szCs w:val="24"/>
        </w:rPr>
        <w:t xml:space="preserve">Environmental conditions and harsh working conditions led to high mortality rates in Virginia. </w:t>
      </w:r>
      <w:r w:rsidR="00EC4B9B">
        <w:rPr>
          <w:rFonts w:ascii="Times New Roman" w:hAnsi="Times New Roman" w:cs="Times New Roman"/>
          <w:sz w:val="24"/>
          <w:szCs w:val="24"/>
        </w:rPr>
        <w:t xml:space="preserve">As indentured servitude was at its peak </w:t>
      </w:r>
      <w:r w:rsidR="00E559CF">
        <w:rPr>
          <w:rFonts w:ascii="Times New Roman" w:hAnsi="Times New Roman" w:cs="Times New Roman"/>
          <w:sz w:val="24"/>
          <w:szCs w:val="24"/>
        </w:rPr>
        <w:t xml:space="preserve">numbers </w:t>
      </w:r>
      <w:r w:rsidR="00EC4B9B">
        <w:rPr>
          <w:rFonts w:ascii="Times New Roman" w:hAnsi="Times New Roman" w:cs="Times New Roman"/>
          <w:sz w:val="24"/>
          <w:szCs w:val="24"/>
        </w:rPr>
        <w:t>within Virginia, legislatures also lacked uniformity within its laws to define the relationship between master and servant.</w:t>
      </w:r>
    </w:p>
    <w:p w:rsidR="00FB6F31" w:rsidRDefault="00B2540F" w:rsidP="001C2D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New incentives and marketing techniques provided reasons for Europeans to travel to the New World as indentured servants. Starting i</w:t>
      </w:r>
      <w:r w:rsidR="00FB6F31">
        <w:rPr>
          <w:rFonts w:ascii="Times New Roman" w:hAnsi="Times New Roman" w:cs="Times New Roman"/>
          <w:sz w:val="24"/>
          <w:szCs w:val="24"/>
        </w:rPr>
        <w:t xml:space="preserve">n the 1620’s a large influx of </w:t>
      </w:r>
      <w:r w:rsidR="00744E1C">
        <w:rPr>
          <w:rFonts w:ascii="Times New Roman" w:hAnsi="Times New Roman" w:cs="Times New Roman"/>
          <w:sz w:val="24"/>
          <w:szCs w:val="24"/>
        </w:rPr>
        <w:t xml:space="preserve">servant’s came to the </w:t>
      </w:r>
      <w:r>
        <w:rPr>
          <w:rFonts w:ascii="Times New Roman" w:hAnsi="Times New Roman" w:cs="Times New Roman"/>
          <w:sz w:val="24"/>
          <w:szCs w:val="24"/>
        </w:rPr>
        <w:t>colonies</w:t>
      </w:r>
      <w:r w:rsidR="00744E1C">
        <w:rPr>
          <w:rFonts w:ascii="Times New Roman" w:hAnsi="Times New Roman" w:cs="Times New Roman"/>
          <w:sz w:val="24"/>
          <w:szCs w:val="24"/>
        </w:rPr>
        <w:t xml:space="preserve">. The availability of these servants </w:t>
      </w:r>
      <w:r w:rsidR="00FB6F31">
        <w:rPr>
          <w:rFonts w:ascii="Times New Roman" w:hAnsi="Times New Roman" w:cs="Times New Roman"/>
          <w:sz w:val="24"/>
          <w:szCs w:val="24"/>
        </w:rPr>
        <w:t>offered a low price to masters who wanted extra labor to settle what appeared to be never-ending land. Landowners of the early Virginia Company paid twelve pounds to receive an “adventurer” in the New World. These “adventurers,”</w:t>
      </w:r>
      <w:r w:rsidR="00CD52ED">
        <w:rPr>
          <w:rFonts w:ascii="Times New Roman" w:hAnsi="Times New Roman" w:cs="Times New Roman"/>
          <w:sz w:val="24"/>
          <w:szCs w:val="24"/>
        </w:rPr>
        <w:t xml:space="preserve"> as recruiters coined the term</w:t>
      </w:r>
      <w:r w:rsidR="00FB6F31">
        <w:rPr>
          <w:rFonts w:ascii="Times New Roman" w:hAnsi="Times New Roman" w:cs="Times New Roman"/>
          <w:sz w:val="24"/>
          <w:szCs w:val="24"/>
        </w:rPr>
        <w:t xml:space="preserve"> as a recruiting effort to get an indentured servant to agree to come to the New World, </w:t>
      </w:r>
      <w:r w:rsidR="00CD52ED">
        <w:rPr>
          <w:rFonts w:ascii="Times New Roman" w:hAnsi="Times New Roman" w:cs="Times New Roman"/>
          <w:sz w:val="24"/>
          <w:szCs w:val="24"/>
        </w:rPr>
        <w:t>had recruiters tell t</w:t>
      </w:r>
      <w:r w:rsidR="00FB6F31">
        <w:rPr>
          <w:rFonts w:ascii="Times New Roman" w:hAnsi="Times New Roman" w:cs="Times New Roman"/>
          <w:sz w:val="24"/>
          <w:szCs w:val="24"/>
        </w:rPr>
        <w:t>he</w:t>
      </w:r>
      <w:r w:rsidR="00CD52ED">
        <w:rPr>
          <w:rFonts w:ascii="Times New Roman" w:hAnsi="Times New Roman" w:cs="Times New Roman"/>
          <w:sz w:val="24"/>
          <w:szCs w:val="24"/>
        </w:rPr>
        <w:t>m they were</w:t>
      </w:r>
      <w:r w:rsidR="00FB6F31">
        <w:rPr>
          <w:rFonts w:ascii="Times New Roman" w:hAnsi="Times New Roman" w:cs="Times New Roman"/>
          <w:sz w:val="24"/>
          <w:szCs w:val="24"/>
        </w:rPr>
        <w:t xml:space="preserve"> entitled to a single share in a division of land and profits.</w:t>
      </w:r>
      <w:r w:rsidR="00CD52ED">
        <w:rPr>
          <w:rStyle w:val="FootnoteReference"/>
          <w:rFonts w:ascii="Times New Roman" w:hAnsi="Times New Roman" w:cs="Times New Roman"/>
          <w:sz w:val="24"/>
          <w:szCs w:val="24"/>
        </w:rPr>
        <w:footnoteReference w:id="21"/>
      </w:r>
      <w:r w:rsidR="00FF44A4">
        <w:rPr>
          <w:rFonts w:ascii="Times New Roman" w:hAnsi="Times New Roman" w:cs="Times New Roman"/>
          <w:sz w:val="24"/>
          <w:szCs w:val="24"/>
        </w:rPr>
        <w:t xml:space="preserve"> </w:t>
      </w:r>
      <w:r w:rsidR="004F6138">
        <w:rPr>
          <w:rFonts w:ascii="Times New Roman" w:hAnsi="Times New Roman" w:cs="Times New Roman"/>
          <w:sz w:val="24"/>
          <w:szCs w:val="24"/>
        </w:rPr>
        <w:t>Indentures throughout the seventeenth century granted</w:t>
      </w:r>
      <w:r w:rsidR="00D20D79">
        <w:rPr>
          <w:rFonts w:ascii="Times New Roman" w:hAnsi="Times New Roman" w:cs="Times New Roman"/>
          <w:sz w:val="24"/>
          <w:szCs w:val="24"/>
        </w:rPr>
        <w:t xml:space="preserve"> servants</w:t>
      </w:r>
      <w:r w:rsidR="004F6138">
        <w:rPr>
          <w:rFonts w:ascii="Times New Roman" w:hAnsi="Times New Roman" w:cs="Times New Roman"/>
          <w:sz w:val="24"/>
          <w:szCs w:val="24"/>
        </w:rPr>
        <w:t xml:space="preserve"> permi</w:t>
      </w:r>
      <w:r w:rsidR="00D20D79">
        <w:rPr>
          <w:rFonts w:ascii="Times New Roman" w:hAnsi="Times New Roman" w:cs="Times New Roman"/>
          <w:sz w:val="24"/>
          <w:szCs w:val="24"/>
        </w:rPr>
        <w:t>ssion for “</w:t>
      </w:r>
      <w:r w:rsidR="004F6138">
        <w:rPr>
          <w:rFonts w:ascii="Times New Roman" w:hAnsi="Times New Roman" w:cs="Times New Roman"/>
          <w:sz w:val="24"/>
          <w:szCs w:val="24"/>
        </w:rPr>
        <w:t>to be retained to serve in his majesties plantations in America.”</w:t>
      </w:r>
      <w:r w:rsidR="004F6138">
        <w:rPr>
          <w:rStyle w:val="FootnoteReference"/>
          <w:rFonts w:ascii="Times New Roman" w:hAnsi="Times New Roman" w:cs="Times New Roman"/>
          <w:sz w:val="24"/>
          <w:szCs w:val="24"/>
        </w:rPr>
        <w:footnoteReference w:id="22"/>
      </w:r>
      <w:r w:rsidR="004F6138">
        <w:rPr>
          <w:rFonts w:ascii="Times New Roman" w:hAnsi="Times New Roman" w:cs="Times New Roman"/>
          <w:sz w:val="24"/>
          <w:szCs w:val="24"/>
        </w:rPr>
        <w:t xml:space="preserve"> The distinct directions to masters contained in an indenture contract stated the master must “allow him meat, drink, apparel, lodging, and washing necessary during the said term.”</w:t>
      </w:r>
      <w:r w:rsidR="00DA00A8">
        <w:rPr>
          <w:rStyle w:val="FootnoteReference"/>
          <w:rFonts w:ascii="Times New Roman" w:hAnsi="Times New Roman" w:cs="Times New Roman"/>
          <w:sz w:val="24"/>
          <w:szCs w:val="24"/>
        </w:rPr>
        <w:footnoteReference w:id="23"/>
      </w:r>
      <w:r w:rsidR="004F6138">
        <w:rPr>
          <w:rFonts w:ascii="Times New Roman" w:hAnsi="Times New Roman" w:cs="Times New Roman"/>
          <w:sz w:val="24"/>
          <w:szCs w:val="24"/>
        </w:rPr>
        <w:t xml:space="preserve"> With these agreed upon orders, it became very appealing for an “adventurer” to “interchangeably have put their hands and seals” upon the contract, and enter themselves into an agreement to serve as a laborer in Virginia.</w:t>
      </w:r>
      <w:r w:rsidR="00DA00A8">
        <w:rPr>
          <w:rStyle w:val="FootnoteReference"/>
          <w:rFonts w:ascii="Times New Roman" w:hAnsi="Times New Roman" w:cs="Times New Roman"/>
          <w:sz w:val="24"/>
          <w:szCs w:val="24"/>
        </w:rPr>
        <w:footnoteReference w:id="24"/>
      </w:r>
      <w:r w:rsidR="004F6138">
        <w:rPr>
          <w:rFonts w:ascii="Times New Roman" w:hAnsi="Times New Roman" w:cs="Times New Roman"/>
          <w:sz w:val="24"/>
          <w:szCs w:val="24"/>
        </w:rPr>
        <w:t xml:space="preserve"> </w:t>
      </w:r>
      <w:r w:rsidR="006C0316">
        <w:rPr>
          <w:rFonts w:ascii="Times New Roman" w:hAnsi="Times New Roman" w:cs="Times New Roman"/>
          <w:sz w:val="24"/>
          <w:szCs w:val="24"/>
        </w:rPr>
        <w:t xml:space="preserve">Seventeenth century </w:t>
      </w:r>
      <w:r w:rsidR="006C0316" w:rsidRPr="006C0316">
        <w:rPr>
          <w:rFonts w:ascii="Times New Roman" w:hAnsi="Times New Roman" w:cs="Times New Roman"/>
          <w:sz w:val="24"/>
          <w:szCs w:val="24"/>
        </w:rPr>
        <w:t xml:space="preserve">writer </w:t>
      </w:r>
      <w:r w:rsidR="006C0316">
        <w:rPr>
          <w:rFonts w:ascii="Times New Roman" w:hAnsi="Times New Roman" w:cs="Times New Roman"/>
          <w:sz w:val="24"/>
          <w:szCs w:val="24"/>
        </w:rPr>
        <w:t xml:space="preserve">William Bullock </w:t>
      </w:r>
      <w:r w:rsidR="006C0316" w:rsidRPr="006C0316">
        <w:rPr>
          <w:rFonts w:ascii="Times New Roman" w:hAnsi="Times New Roman" w:cs="Times New Roman"/>
          <w:sz w:val="24"/>
          <w:szCs w:val="24"/>
        </w:rPr>
        <w:t xml:space="preserve">documented that servants about to immigrate to the colony believed it was a “place in where food shall drop into their </w:t>
      </w:r>
      <w:proofErr w:type="spellStart"/>
      <w:r w:rsidR="006C0316" w:rsidRPr="006C0316">
        <w:rPr>
          <w:rFonts w:ascii="Times New Roman" w:hAnsi="Times New Roman" w:cs="Times New Roman"/>
          <w:sz w:val="24"/>
          <w:szCs w:val="24"/>
        </w:rPr>
        <w:t>mouthes</w:t>
      </w:r>
      <w:proofErr w:type="spellEnd"/>
      <w:r w:rsidR="006C0316" w:rsidRPr="006C0316">
        <w:rPr>
          <w:rFonts w:ascii="Times New Roman" w:hAnsi="Times New Roman" w:cs="Times New Roman"/>
          <w:sz w:val="24"/>
          <w:szCs w:val="24"/>
        </w:rPr>
        <w:t>.”</w:t>
      </w:r>
      <w:r w:rsidR="006C0316">
        <w:rPr>
          <w:rStyle w:val="FootnoteReference"/>
          <w:rFonts w:ascii="Times New Roman" w:hAnsi="Times New Roman" w:cs="Times New Roman"/>
          <w:sz w:val="24"/>
          <w:szCs w:val="24"/>
        </w:rPr>
        <w:footnoteReference w:id="25"/>
      </w:r>
      <w:r w:rsidR="006C0316" w:rsidRPr="006C0316">
        <w:rPr>
          <w:rFonts w:ascii="Times New Roman" w:hAnsi="Times New Roman" w:cs="Times New Roman"/>
          <w:sz w:val="24"/>
          <w:szCs w:val="24"/>
        </w:rPr>
        <w:t xml:space="preserve">  </w:t>
      </w:r>
      <w:r w:rsidR="004F6138">
        <w:rPr>
          <w:rFonts w:ascii="Times New Roman" w:hAnsi="Times New Roman" w:cs="Times New Roman"/>
          <w:sz w:val="24"/>
          <w:szCs w:val="24"/>
        </w:rPr>
        <w:t xml:space="preserve">Appealing wording in indentured contracts, and the hopes of a better life </w:t>
      </w:r>
      <w:r w:rsidR="00FB0983">
        <w:rPr>
          <w:rFonts w:ascii="Times New Roman" w:hAnsi="Times New Roman" w:cs="Times New Roman"/>
          <w:sz w:val="24"/>
          <w:szCs w:val="24"/>
        </w:rPr>
        <w:t>stimulated</w:t>
      </w:r>
      <w:r w:rsidR="00FF44A4">
        <w:rPr>
          <w:rFonts w:ascii="Times New Roman" w:hAnsi="Times New Roman" w:cs="Times New Roman"/>
          <w:sz w:val="24"/>
          <w:szCs w:val="24"/>
        </w:rPr>
        <w:t xml:space="preserve"> a widespread immigration of laborers to the </w:t>
      </w:r>
      <w:r w:rsidR="00C33C24">
        <w:rPr>
          <w:rFonts w:ascii="Times New Roman" w:hAnsi="Times New Roman" w:cs="Times New Roman"/>
          <w:sz w:val="24"/>
          <w:szCs w:val="24"/>
        </w:rPr>
        <w:t>Chesapeake</w:t>
      </w:r>
      <w:r w:rsidR="00FF44A4">
        <w:rPr>
          <w:rFonts w:ascii="Times New Roman" w:hAnsi="Times New Roman" w:cs="Times New Roman"/>
          <w:sz w:val="24"/>
          <w:szCs w:val="24"/>
        </w:rPr>
        <w:t xml:space="preserve"> region. </w:t>
      </w:r>
    </w:p>
    <w:p w:rsidR="00446822" w:rsidRDefault="002C44BF" w:rsidP="002C44BF">
      <w:pPr>
        <w:spacing w:after="0" w:line="480" w:lineRule="auto"/>
        <w:ind w:firstLine="720"/>
        <w:rPr>
          <w:rFonts w:ascii="Times New Roman" w:hAnsi="Times New Roman" w:cs="Times New Roman"/>
          <w:sz w:val="24"/>
          <w:szCs w:val="24"/>
        </w:rPr>
      </w:pPr>
      <w:r w:rsidRPr="002C44BF">
        <w:rPr>
          <w:rFonts w:ascii="Times New Roman" w:hAnsi="Times New Roman" w:cs="Times New Roman"/>
          <w:sz w:val="24"/>
          <w:szCs w:val="24"/>
        </w:rPr>
        <w:lastRenderedPageBreak/>
        <w:t xml:space="preserve">Early court depositions demonstrated indentured servants having the right to take their masters to court </w:t>
      </w:r>
      <w:r w:rsidR="00D3293C">
        <w:rPr>
          <w:rFonts w:ascii="Times New Roman" w:hAnsi="Times New Roman" w:cs="Times New Roman"/>
          <w:sz w:val="24"/>
          <w:szCs w:val="24"/>
        </w:rPr>
        <w:t>while also</w:t>
      </w:r>
      <w:r w:rsidRPr="002C44BF">
        <w:rPr>
          <w:rFonts w:ascii="Times New Roman" w:hAnsi="Times New Roman" w:cs="Times New Roman"/>
          <w:sz w:val="24"/>
          <w:szCs w:val="24"/>
        </w:rPr>
        <w:t xml:space="preserve"> r</w:t>
      </w:r>
      <w:r>
        <w:rPr>
          <w:rFonts w:ascii="Times New Roman" w:hAnsi="Times New Roman" w:cs="Times New Roman"/>
          <w:sz w:val="24"/>
          <w:szCs w:val="24"/>
        </w:rPr>
        <w:t>eceiving a favorable verdict</w:t>
      </w:r>
      <w:r w:rsidR="00AF5E8C">
        <w:rPr>
          <w:rFonts w:ascii="Times New Roman" w:hAnsi="Times New Roman" w:cs="Times New Roman"/>
          <w:sz w:val="24"/>
          <w:szCs w:val="24"/>
        </w:rPr>
        <w:t xml:space="preserve"> from the court</w:t>
      </w:r>
      <w:r>
        <w:rPr>
          <w:rFonts w:ascii="Times New Roman" w:hAnsi="Times New Roman" w:cs="Times New Roman"/>
          <w:sz w:val="24"/>
          <w:szCs w:val="24"/>
        </w:rPr>
        <w:t xml:space="preserve">.  </w:t>
      </w:r>
      <w:r w:rsidRPr="002C44BF">
        <w:rPr>
          <w:rFonts w:ascii="Times New Roman" w:hAnsi="Times New Roman" w:cs="Times New Roman"/>
          <w:sz w:val="24"/>
          <w:szCs w:val="24"/>
        </w:rPr>
        <w:t xml:space="preserve">There </w:t>
      </w:r>
      <w:r>
        <w:rPr>
          <w:rFonts w:ascii="Times New Roman" w:hAnsi="Times New Roman" w:cs="Times New Roman"/>
          <w:sz w:val="24"/>
          <w:szCs w:val="24"/>
        </w:rPr>
        <w:t>is</w:t>
      </w:r>
      <w:r w:rsidRPr="002C44BF">
        <w:rPr>
          <w:rFonts w:ascii="Times New Roman" w:hAnsi="Times New Roman" w:cs="Times New Roman"/>
          <w:sz w:val="24"/>
          <w:szCs w:val="24"/>
        </w:rPr>
        <w:t xml:space="preserve"> succinct evidence that demonstrated how early seventeenth century Virginia law established more rights toward servants. </w:t>
      </w:r>
      <w:r w:rsidR="00DA00A8">
        <w:rPr>
          <w:rFonts w:ascii="Times New Roman" w:hAnsi="Times New Roman" w:cs="Times New Roman"/>
          <w:sz w:val="24"/>
          <w:szCs w:val="24"/>
        </w:rPr>
        <w:t xml:space="preserve">Upon arrival in Virginia, the earliest indentured servants </w:t>
      </w:r>
      <w:r w:rsidR="00FF44A4">
        <w:rPr>
          <w:rFonts w:ascii="Times New Roman" w:hAnsi="Times New Roman" w:cs="Times New Roman"/>
          <w:sz w:val="24"/>
          <w:szCs w:val="24"/>
        </w:rPr>
        <w:t>received various protections under the law. Early colonial laws limited masters in their use of corporal punishment, and even empowered political oversight to make sure masters treated servants well. In 1621, for example, the legislation instructed Governor Wyatt to see that all servants fared alike in the colony and that their punishments were justifiable.</w:t>
      </w:r>
      <w:r w:rsidR="00F76DBF">
        <w:rPr>
          <w:rStyle w:val="FootnoteReference"/>
          <w:rFonts w:ascii="Times New Roman" w:hAnsi="Times New Roman" w:cs="Times New Roman"/>
          <w:sz w:val="24"/>
          <w:szCs w:val="24"/>
        </w:rPr>
        <w:footnoteReference w:id="26"/>
      </w:r>
      <w:r w:rsidR="00FF44A4">
        <w:rPr>
          <w:rFonts w:ascii="Times New Roman" w:hAnsi="Times New Roman" w:cs="Times New Roman"/>
          <w:sz w:val="24"/>
          <w:szCs w:val="24"/>
        </w:rPr>
        <w:t xml:space="preserve"> </w:t>
      </w:r>
      <w:r w:rsidR="00DA00A8">
        <w:rPr>
          <w:rFonts w:ascii="Times New Roman" w:hAnsi="Times New Roman" w:cs="Times New Roman"/>
          <w:sz w:val="24"/>
          <w:szCs w:val="24"/>
        </w:rPr>
        <w:t xml:space="preserve">In the mid-1630s in Accomack County, Virginia, an indentured servant named Henry Boston </w:t>
      </w:r>
      <w:r w:rsidR="00915F3F">
        <w:rPr>
          <w:rFonts w:ascii="Times New Roman" w:hAnsi="Times New Roman" w:cs="Times New Roman"/>
          <w:sz w:val="24"/>
          <w:szCs w:val="24"/>
        </w:rPr>
        <w:t>went to court claiming he carried out his service to his owner</w:t>
      </w:r>
      <w:r w:rsidR="00DA00A8">
        <w:rPr>
          <w:rFonts w:ascii="Times New Roman" w:hAnsi="Times New Roman" w:cs="Times New Roman"/>
          <w:sz w:val="24"/>
          <w:szCs w:val="24"/>
        </w:rPr>
        <w:t>.</w:t>
      </w:r>
      <w:r w:rsidR="00915F3F">
        <w:rPr>
          <w:rFonts w:ascii="Times New Roman" w:hAnsi="Times New Roman" w:cs="Times New Roman"/>
          <w:sz w:val="24"/>
          <w:szCs w:val="24"/>
        </w:rPr>
        <w:t xml:space="preserve"> The court ordered that Boston “</w:t>
      </w:r>
      <w:proofErr w:type="spellStart"/>
      <w:r w:rsidR="00915F3F">
        <w:rPr>
          <w:rFonts w:ascii="Times New Roman" w:hAnsi="Times New Roman" w:cs="Times New Roman"/>
          <w:sz w:val="24"/>
          <w:szCs w:val="24"/>
        </w:rPr>
        <w:t>shalbee</w:t>
      </w:r>
      <w:proofErr w:type="spellEnd"/>
      <w:r w:rsidR="00915F3F">
        <w:rPr>
          <w:rFonts w:ascii="Times New Roman" w:hAnsi="Times New Roman" w:cs="Times New Roman"/>
          <w:sz w:val="24"/>
          <w:szCs w:val="24"/>
        </w:rPr>
        <w:t xml:space="preserve"> Freed and </w:t>
      </w:r>
      <w:proofErr w:type="spellStart"/>
      <w:r w:rsidR="00915F3F">
        <w:rPr>
          <w:rFonts w:ascii="Times New Roman" w:hAnsi="Times New Roman" w:cs="Times New Roman"/>
          <w:sz w:val="24"/>
          <w:szCs w:val="24"/>
        </w:rPr>
        <w:t>sett</w:t>
      </w:r>
      <w:proofErr w:type="spellEnd"/>
      <w:r w:rsidR="00915F3F">
        <w:rPr>
          <w:rFonts w:ascii="Times New Roman" w:hAnsi="Times New Roman" w:cs="Times New Roman"/>
          <w:sz w:val="24"/>
          <w:szCs w:val="24"/>
        </w:rPr>
        <w:t xml:space="preserve"> at Large and that the said Mr. Robins (owner) shall at the next </w:t>
      </w:r>
      <w:proofErr w:type="spellStart"/>
      <w:r w:rsidR="00915F3F">
        <w:rPr>
          <w:rFonts w:ascii="Times New Roman" w:hAnsi="Times New Roman" w:cs="Times New Roman"/>
          <w:sz w:val="24"/>
          <w:szCs w:val="24"/>
        </w:rPr>
        <w:t>Cropp</w:t>
      </w:r>
      <w:proofErr w:type="spellEnd"/>
      <w:r w:rsidR="00915F3F">
        <w:rPr>
          <w:rFonts w:ascii="Times New Roman" w:hAnsi="Times New Roman" w:cs="Times New Roman"/>
          <w:sz w:val="24"/>
          <w:szCs w:val="24"/>
        </w:rPr>
        <w:t xml:space="preserve"> pay and deliver unto the said Boston 3 </w:t>
      </w:r>
      <w:proofErr w:type="spellStart"/>
      <w:r w:rsidR="00915F3F">
        <w:rPr>
          <w:rFonts w:ascii="Times New Roman" w:hAnsi="Times New Roman" w:cs="Times New Roman"/>
          <w:sz w:val="24"/>
          <w:szCs w:val="24"/>
        </w:rPr>
        <w:t>barrells</w:t>
      </w:r>
      <w:proofErr w:type="spellEnd"/>
      <w:r w:rsidR="00915F3F">
        <w:rPr>
          <w:rFonts w:ascii="Times New Roman" w:hAnsi="Times New Roman" w:cs="Times New Roman"/>
          <w:sz w:val="24"/>
          <w:szCs w:val="24"/>
        </w:rPr>
        <w:t xml:space="preserve"> of </w:t>
      </w:r>
      <w:proofErr w:type="spellStart"/>
      <w:r w:rsidR="00915F3F">
        <w:rPr>
          <w:rFonts w:ascii="Times New Roman" w:hAnsi="Times New Roman" w:cs="Times New Roman"/>
          <w:sz w:val="24"/>
          <w:szCs w:val="24"/>
        </w:rPr>
        <w:t>Corne</w:t>
      </w:r>
      <w:proofErr w:type="spellEnd"/>
      <w:r w:rsidR="00915F3F">
        <w:rPr>
          <w:rFonts w:ascii="Times New Roman" w:hAnsi="Times New Roman" w:cs="Times New Roman"/>
          <w:sz w:val="24"/>
          <w:szCs w:val="24"/>
        </w:rPr>
        <w:t xml:space="preserve"> and </w:t>
      </w:r>
      <w:proofErr w:type="spellStart"/>
      <w:r w:rsidR="00915F3F">
        <w:rPr>
          <w:rFonts w:ascii="Times New Roman" w:hAnsi="Times New Roman" w:cs="Times New Roman"/>
          <w:sz w:val="24"/>
          <w:szCs w:val="24"/>
        </w:rPr>
        <w:t>Cloathes</w:t>
      </w:r>
      <w:proofErr w:type="spellEnd"/>
      <w:r w:rsidR="00915F3F">
        <w:rPr>
          <w:rFonts w:ascii="Times New Roman" w:hAnsi="Times New Roman" w:cs="Times New Roman"/>
          <w:sz w:val="24"/>
          <w:szCs w:val="24"/>
        </w:rPr>
        <w:t xml:space="preserve"> according to the </w:t>
      </w:r>
      <w:proofErr w:type="spellStart"/>
      <w:r w:rsidR="00915F3F">
        <w:rPr>
          <w:rFonts w:ascii="Times New Roman" w:hAnsi="Times New Roman" w:cs="Times New Roman"/>
          <w:sz w:val="24"/>
          <w:szCs w:val="24"/>
        </w:rPr>
        <w:t>custome</w:t>
      </w:r>
      <w:proofErr w:type="spellEnd"/>
      <w:r w:rsidR="00915F3F">
        <w:rPr>
          <w:rFonts w:ascii="Times New Roman" w:hAnsi="Times New Roman" w:cs="Times New Roman"/>
          <w:sz w:val="24"/>
          <w:szCs w:val="24"/>
        </w:rPr>
        <w:t xml:space="preserve"> of the </w:t>
      </w:r>
      <w:proofErr w:type="spellStart"/>
      <w:r w:rsidR="00915F3F">
        <w:rPr>
          <w:rFonts w:ascii="Times New Roman" w:hAnsi="Times New Roman" w:cs="Times New Roman"/>
          <w:sz w:val="24"/>
          <w:szCs w:val="24"/>
        </w:rPr>
        <w:t>Countrey</w:t>
      </w:r>
      <w:proofErr w:type="spellEnd"/>
      <w:r w:rsidR="00915F3F">
        <w:rPr>
          <w:rFonts w:ascii="Times New Roman" w:hAnsi="Times New Roman" w:cs="Times New Roman"/>
          <w:sz w:val="24"/>
          <w:szCs w:val="24"/>
        </w:rPr>
        <w:t xml:space="preserve"> having served his full </w:t>
      </w:r>
      <w:proofErr w:type="spellStart"/>
      <w:r w:rsidR="00915F3F">
        <w:rPr>
          <w:rFonts w:ascii="Times New Roman" w:hAnsi="Times New Roman" w:cs="Times New Roman"/>
          <w:sz w:val="24"/>
          <w:szCs w:val="24"/>
        </w:rPr>
        <w:t>tyme</w:t>
      </w:r>
      <w:proofErr w:type="spellEnd"/>
      <w:r w:rsidR="00915F3F">
        <w:rPr>
          <w:rFonts w:ascii="Times New Roman" w:hAnsi="Times New Roman" w:cs="Times New Roman"/>
          <w:sz w:val="24"/>
          <w:szCs w:val="24"/>
        </w:rPr>
        <w:t xml:space="preserve"> with the said Mr. Robins.”</w:t>
      </w:r>
      <w:r w:rsidR="00915F3F">
        <w:rPr>
          <w:rStyle w:val="FootnoteReference"/>
          <w:rFonts w:ascii="Times New Roman" w:hAnsi="Times New Roman" w:cs="Times New Roman"/>
          <w:sz w:val="24"/>
          <w:szCs w:val="24"/>
        </w:rPr>
        <w:footnoteReference w:id="27"/>
      </w:r>
      <w:r w:rsidR="00915F3F">
        <w:rPr>
          <w:rFonts w:ascii="Times New Roman" w:hAnsi="Times New Roman" w:cs="Times New Roman"/>
          <w:sz w:val="24"/>
          <w:szCs w:val="24"/>
        </w:rPr>
        <w:t xml:space="preserve"> This court case is an example of just how indentured servants had rights within the Virginia courtroom. </w:t>
      </w:r>
      <w:r>
        <w:rPr>
          <w:rFonts w:ascii="Times New Roman" w:hAnsi="Times New Roman" w:cs="Times New Roman"/>
          <w:sz w:val="24"/>
          <w:szCs w:val="24"/>
        </w:rPr>
        <w:t>Other cases emerged that also demonstrated the rights of indentured servants.</w:t>
      </w:r>
      <w:r w:rsidR="00DA00A8">
        <w:rPr>
          <w:rFonts w:ascii="Times New Roman" w:hAnsi="Times New Roman" w:cs="Times New Roman"/>
          <w:sz w:val="24"/>
          <w:szCs w:val="24"/>
        </w:rPr>
        <w:t xml:space="preserve"> </w:t>
      </w:r>
    </w:p>
    <w:p w:rsidR="00E750D4" w:rsidRDefault="00744E1C" w:rsidP="00E750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Dixson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Moye</w:t>
      </w:r>
      <w:proofErr w:type="spellEnd"/>
      <w:r>
        <w:rPr>
          <w:rFonts w:ascii="Times New Roman" w:hAnsi="Times New Roman" w:cs="Times New Roman"/>
          <w:sz w:val="24"/>
          <w:szCs w:val="24"/>
        </w:rPr>
        <w:t xml:space="preserve"> cases </w:t>
      </w:r>
      <w:r w:rsidR="00DE76EC">
        <w:rPr>
          <w:rFonts w:ascii="Times New Roman" w:hAnsi="Times New Roman" w:cs="Times New Roman"/>
          <w:sz w:val="24"/>
          <w:szCs w:val="24"/>
        </w:rPr>
        <w:t>demonstrated</w:t>
      </w:r>
      <w:r>
        <w:rPr>
          <w:rFonts w:ascii="Times New Roman" w:hAnsi="Times New Roman" w:cs="Times New Roman"/>
          <w:sz w:val="24"/>
          <w:szCs w:val="24"/>
        </w:rPr>
        <w:t xml:space="preserve"> evidence of the court system granting rights to indentured servants</w:t>
      </w:r>
      <w:r w:rsidR="00D3293C">
        <w:rPr>
          <w:rFonts w:ascii="Times New Roman" w:hAnsi="Times New Roman" w:cs="Times New Roman"/>
          <w:sz w:val="24"/>
          <w:szCs w:val="24"/>
        </w:rPr>
        <w:t xml:space="preserve"> during the first half of the seventeenth century</w:t>
      </w:r>
      <w:r>
        <w:rPr>
          <w:rFonts w:ascii="Times New Roman" w:hAnsi="Times New Roman" w:cs="Times New Roman"/>
          <w:sz w:val="24"/>
          <w:szCs w:val="24"/>
        </w:rPr>
        <w:t xml:space="preserve">. </w:t>
      </w:r>
      <w:r w:rsidR="00DA00A8">
        <w:rPr>
          <w:rFonts w:ascii="Times New Roman" w:hAnsi="Times New Roman" w:cs="Times New Roman"/>
          <w:sz w:val="24"/>
          <w:szCs w:val="24"/>
        </w:rPr>
        <w:t>In 1643, an indentured servant named John Dixson filed a complaint to the Nor</w:t>
      </w:r>
      <w:r w:rsidR="00915F3F">
        <w:rPr>
          <w:rFonts w:ascii="Times New Roman" w:hAnsi="Times New Roman" w:cs="Times New Roman"/>
          <w:sz w:val="24"/>
          <w:szCs w:val="24"/>
        </w:rPr>
        <w:t>th</w:t>
      </w:r>
      <w:r w:rsidR="00DA00A8">
        <w:rPr>
          <w:rFonts w:ascii="Times New Roman" w:hAnsi="Times New Roman" w:cs="Times New Roman"/>
          <w:sz w:val="24"/>
          <w:szCs w:val="24"/>
        </w:rPr>
        <w:t xml:space="preserve">ampton, Virginia County Court complaining that </w:t>
      </w:r>
      <w:r w:rsidR="00915F3F">
        <w:rPr>
          <w:rFonts w:ascii="Times New Roman" w:hAnsi="Times New Roman" w:cs="Times New Roman"/>
          <w:sz w:val="24"/>
          <w:szCs w:val="24"/>
        </w:rPr>
        <w:t>his master William Andrewes did not provide him with</w:t>
      </w:r>
      <w:r w:rsidR="00DA00A8">
        <w:rPr>
          <w:rFonts w:ascii="Times New Roman" w:hAnsi="Times New Roman" w:cs="Times New Roman"/>
          <w:sz w:val="24"/>
          <w:szCs w:val="24"/>
        </w:rPr>
        <w:t xml:space="preserve"> adequ</w:t>
      </w:r>
      <w:r w:rsidR="00915F3F">
        <w:rPr>
          <w:rFonts w:ascii="Times New Roman" w:hAnsi="Times New Roman" w:cs="Times New Roman"/>
          <w:sz w:val="24"/>
          <w:szCs w:val="24"/>
        </w:rPr>
        <w:t xml:space="preserve">ate clothing during his service. </w:t>
      </w:r>
      <w:r w:rsidR="00446822">
        <w:rPr>
          <w:rFonts w:ascii="Times New Roman" w:hAnsi="Times New Roman" w:cs="Times New Roman"/>
          <w:sz w:val="24"/>
          <w:szCs w:val="24"/>
        </w:rPr>
        <w:t xml:space="preserve">The court ordered, “Mr. Andrewes shall satisfy and deliver unto the said </w:t>
      </w:r>
      <w:proofErr w:type="spellStart"/>
      <w:r w:rsidR="00446822">
        <w:rPr>
          <w:rFonts w:ascii="Times New Roman" w:hAnsi="Times New Roman" w:cs="Times New Roman"/>
          <w:sz w:val="24"/>
          <w:szCs w:val="24"/>
        </w:rPr>
        <w:lastRenderedPageBreak/>
        <w:t>Dixson</w:t>
      </w:r>
      <w:proofErr w:type="spellEnd"/>
      <w:r w:rsidR="00446822">
        <w:rPr>
          <w:rFonts w:ascii="Times New Roman" w:hAnsi="Times New Roman" w:cs="Times New Roman"/>
          <w:sz w:val="24"/>
          <w:szCs w:val="24"/>
        </w:rPr>
        <w:t xml:space="preserve"> his </w:t>
      </w:r>
      <w:proofErr w:type="spellStart"/>
      <w:r w:rsidR="00446822">
        <w:rPr>
          <w:rFonts w:ascii="Times New Roman" w:hAnsi="Times New Roman" w:cs="Times New Roman"/>
          <w:sz w:val="24"/>
          <w:szCs w:val="24"/>
        </w:rPr>
        <w:t>cloathes</w:t>
      </w:r>
      <w:proofErr w:type="spellEnd"/>
      <w:r w:rsidR="00446822">
        <w:rPr>
          <w:rFonts w:ascii="Times New Roman" w:hAnsi="Times New Roman" w:cs="Times New Roman"/>
          <w:sz w:val="24"/>
          <w:szCs w:val="24"/>
        </w:rPr>
        <w:t xml:space="preserve"> dew by his service.”</w:t>
      </w:r>
      <w:r w:rsidR="00446822">
        <w:rPr>
          <w:rStyle w:val="FootnoteReference"/>
          <w:rFonts w:ascii="Times New Roman" w:hAnsi="Times New Roman" w:cs="Times New Roman"/>
          <w:sz w:val="24"/>
          <w:szCs w:val="24"/>
        </w:rPr>
        <w:footnoteReference w:id="28"/>
      </w:r>
      <w:r w:rsidR="00446822">
        <w:rPr>
          <w:rFonts w:ascii="Times New Roman" w:hAnsi="Times New Roman" w:cs="Times New Roman"/>
          <w:sz w:val="24"/>
          <w:szCs w:val="24"/>
        </w:rPr>
        <w:t xml:space="preserve"> </w:t>
      </w:r>
      <w:r w:rsidR="00DA00A8">
        <w:rPr>
          <w:rFonts w:ascii="Times New Roman" w:hAnsi="Times New Roman" w:cs="Times New Roman"/>
          <w:sz w:val="24"/>
          <w:szCs w:val="24"/>
        </w:rPr>
        <w:t xml:space="preserve">Likewise, in the same year, </w:t>
      </w:r>
      <w:r w:rsidR="00446822">
        <w:rPr>
          <w:rFonts w:ascii="Times New Roman" w:hAnsi="Times New Roman" w:cs="Times New Roman"/>
          <w:sz w:val="24"/>
          <w:szCs w:val="24"/>
        </w:rPr>
        <w:t xml:space="preserve">Roger </w:t>
      </w:r>
      <w:proofErr w:type="spellStart"/>
      <w:r w:rsidR="00446822">
        <w:rPr>
          <w:rFonts w:ascii="Times New Roman" w:hAnsi="Times New Roman" w:cs="Times New Roman"/>
          <w:sz w:val="24"/>
          <w:szCs w:val="24"/>
        </w:rPr>
        <w:t>Moye</w:t>
      </w:r>
      <w:proofErr w:type="spellEnd"/>
      <w:r w:rsidR="00DA00A8">
        <w:rPr>
          <w:rFonts w:ascii="Times New Roman" w:hAnsi="Times New Roman" w:cs="Times New Roman"/>
          <w:sz w:val="24"/>
          <w:szCs w:val="24"/>
        </w:rPr>
        <w:t xml:space="preserve">, another indentured servant complained he lacked socks. </w:t>
      </w:r>
      <w:r w:rsidR="00446822">
        <w:rPr>
          <w:rFonts w:ascii="Times New Roman" w:hAnsi="Times New Roman" w:cs="Times New Roman"/>
          <w:sz w:val="24"/>
          <w:szCs w:val="24"/>
        </w:rPr>
        <w:t xml:space="preserve">The court ordered that his master Mathew </w:t>
      </w:r>
      <w:proofErr w:type="spellStart"/>
      <w:r w:rsidR="00446822">
        <w:rPr>
          <w:rFonts w:ascii="Times New Roman" w:hAnsi="Times New Roman" w:cs="Times New Roman"/>
          <w:sz w:val="24"/>
          <w:szCs w:val="24"/>
        </w:rPr>
        <w:t>Pett</w:t>
      </w:r>
      <w:proofErr w:type="spellEnd"/>
      <w:r w:rsidR="00446822">
        <w:rPr>
          <w:rFonts w:ascii="Times New Roman" w:hAnsi="Times New Roman" w:cs="Times New Roman"/>
          <w:sz w:val="24"/>
          <w:szCs w:val="24"/>
        </w:rPr>
        <w:t xml:space="preserve"> “shall within one Month pay unto Roger </w:t>
      </w:r>
      <w:proofErr w:type="spellStart"/>
      <w:r w:rsidR="00446822">
        <w:rPr>
          <w:rFonts w:ascii="Times New Roman" w:hAnsi="Times New Roman" w:cs="Times New Roman"/>
          <w:sz w:val="24"/>
          <w:szCs w:val="24"/>
        </w:rPr>
        <w:t>Moye</w:t>
      </w:r>
      <w:proofErr w:type="spellEnd"/>
      <w:r w:rsidR="00446822">
        <w:rPr>
          <w:rFonts w:ascii="Times New Roman" w:hAnsi="Times New Roman" w:cs="Times New Roman"/>
          <w:sz w:val="24"/>
          <w:szCs w:val="24"/>
        </w:rPr>
        <w:t xml:space="preserve"> one new </w:t>
      </w:r>
      <w:proofErr w:type="spellStart"/>
      <w:r w:rsidR="00446822">
        <w:rPr>
          <w:rFonts w:ascii="Times New Roman" w:hAnsi="Times New Roman" w:cs="Times New Roman"/>
          <w:sz w:val="24"/>
          <w:szCs w:val="24"/>
        </w:rPr>
        <w:t>paire</w:t>
      </w:r>
      <w:proofErr w:type="spellEnd"/>
      <w:r w:rsidR="00446822">
        <w:rPr>
          <w:rFonts w:ascii="Times New Roman" w:hAnsi="Times New Roman" w:cs="Times New Roman"/>
          <w:sz w:val="24"/>
          <w:szCs w:val="24"/>
        </w:rPr>
        <w:t xml:space="preserve"> of </w:t>
      </w:r>
      <w:proofErr w:type="spellStart"/>
      <w:r w:rsidR="00446822">
        <w:rPr>
          <w:rFonts w:ascii="Times New Roman" w:hAnsi="Times New Roman" w:cs="Times New Roman"/>
          <w:sz w:val="24"/>
          <w:szCs w:val="24"/>
        </w:rPr>
        <w:t>mens</w:t>
      </w:r>
      <w:proofErr w:type="spellEnd"/>
      <w:r w:rsidR="00446822">
        <w:rPr>
          <w:rFonts w:ascii="Times New Roman" w:hAnsi="Times New Roman" w:cs="Times New Roman"/>
          <w:sz w:val="24"/>
          <w:szCs w:val="24"/>
        </w:rPr>
        <w:t xml:space="preserve"> shoes and stockings.”</w:t>
      </w:r>
      <w:r w:rsidR="00446822">
        <w:rPr>
          <w:rStyle w:val="FootnoteReference"/>
          <w:rFonts w:ascii="Times New Roman" w:hAnsi="Times New Roman" w:cs="Times New Roman"/>
          <w:sz w:val="24"/>
          <w:szCs w:val="24"/>
        </w:rPr>
        <w:footnoteReference w:id="29"/>
      </w:r>
      <w:r w:rsidR="00446822">
        <w:rPr>
          <w:rFonts w:ascii="Times New Roman" w:hAnsi="Times New Roman" w:cs="Times New Roman"/>
          <w:sz w:val="24"/>
          <w:szCs w:val="24"/>
        </w:rPr>
        <w:t xml:space="preserve"> </w:t>
      </w:r>
      <w:r w:rsidR="00DA00A8">
        <w:rPr>
          <w:rFonts w:ascii="Times New Roman" w:hAnsi="Times New Roman" w:cs="Times New Roman"/>
          <w:sz w:val="24"/>
          <w:szCs w:val="24"/>
        </w:rPr>
        <w:t xml:space="preserve">The county court also threatened to remove three-hundred pounds of tobacco debt from </w:t>
      </w:r>
      <w:r w:rsidR="00446822">
        <w:rPr>
          <w:rFonts w:ascii="Times New Roman" w:hAnsi="Times New Roman" w:cs="Times New Roman"/>
          <w:sz w:val="24"/>
          <w:szCs w:val="24"/>
        </w:rPr>
        <w:t>indentured servants should their masters refuse to follow the orders of the court. In a case between George Hall and his indentured servant John Greene, the c</w:t>
      </w:r>
      <w:r w:rsidR="008465CF">
        <w:rPr>
          <w:rFonts w:ascii="Times New Roman" w:hAnsi="Times New Roman" w:cs="Times New Roman"/>
          <w:sz w:val="24"/>
          <w:szCs w:val="24"/>
        </w:rPr>
        <w:t>ourt ruled that it was “</w:t>
      </w:r>
      <w:r w:rsidR="00446822">
        <w:rPr>
          <w:rFonts w:ascii="Times New Roman" w:hAnsi="Times New Roman" w:cs="Times New Roman"/>
          <w:sz w:val="24"/>
          <w:szCs w:val="24"/>
        </w:rPr>
        <w:t xml:space="preserve">thought </w:t>
      </w:r>
      <w:proofErr w:type="spellStart"/>
      <w:r w:rsidR="00446822">
        <w:rPr>
          <w:rFonts w:ascii="Times New Roman" w:hAnsi="Times New Roman" w:cs="Times New Roman"/>
          <w:sz w:val="24"/>
          <w:szCs w:val="24"/>
        </w:rPr>
        <w:t>Fitt</w:t>
      </w:r>
      <w:proofErr w:type="spellEnd"/>
      <w:r w:rsidR="00446822">
        <w:rPr>
          <w:rFonts w:ascii="Times New Roman" w:hAnsi="Times New Roman" w:cs="Times New Roman"/>
          <w:sz w:val="24"/>
          <w:szCs w:val="24"/>
        </w:rPr>
        <w:t xml:space="preserve"> that the said John Greene shall forth have satisfaction from his </w:t>
      </w:r>
      <w:proofErr w:type="spellStart"/>
      <w:r w:rsidR="00446822">
        <w:rPr>
          <w:rFonts w:ascii="Times New Roman" w:hAnsi="Times New Roman" w:cs="Times New Roman"/>
          <w:sz w:val="24"/>
          <w:szCs w:val="24"/>
        </w:rPr>
        <w:t>sayde</w:t>
      </w:r>
      <w:proofErr w:type="spellEnd"/>
      <w:r w:rsidR="00446822">
        <w:rPr>
          <w:rFonts w:ascii="Times New Roman" w:hAnsi="Times New Roman" w:cs="Times New Roman"/>
          <w:sz w:val="24"/>
          <w:szCs w:val="24"/>
        </w:rPr>
        <w:t xml:space="preserve"> debt of 300 pounds of tobacco.”</w:t>
      </w:r>
      <w:r w:rsidR="00446822">
        <w:rPr>
          <w:rStyle w:val="FootnoteReference"/>
          <w:rFonts w:ascii="Times New Roman" w:hAnsi="Times New Roman" w:cs="Times New Roman"/>
          <w:sz w:val="24"/>
          <w:szCs w:val="24"/>
        </w:rPr>
        <w:footnoteReference w:id="30"/>
      </w:r>
      <w:r w:rsidR="00446822">
        <w:rPr>
          <w:rFonts w:ascii="Times New Roman" w:hAnsi="Times New Roman" w:cs="Times New Roman"/>
          <w:sz w:val="24"/>
          <w:szCs w:val="24"/>
        </w:rPr>
        <w:t xml:space="preserve"> The second half of the century, however, would not provide as many legal rights for indentured servants as was demonstrated through these courtroom rulings. </w:t>
      </w:r>
      <w:r w:rsidR="00915F3F">
        <w:rPr>
          <w:rFonts w:ascii="Times New Roman" w:hAnsi="Times New Roman" w:cs="Times New Roman"/>
          <w:sz w:val="24"/>
          <w:szCs w:val="24"/>
        </w:rPr>
        <w:t>T</w:t>
      </w:r>
      <w:r w:rsidR="00C33C24">
        <w:rPr>
          <w:rFonts w:ascii="Times New Roman" w:hAnsi="Times New Roman" w:cs="Times New Roman"/>
          <w:sz w:val="24"/>
          <w:szCs w:val="24"/>
        </w:rPr>
        <w:t>he legal system</w:t>
      </w:r>
      <w:r w:rsidR="00E750D4">
        <w:rPr>
          <w:rFonts w:ascii="Times New Roman" w:hAnsi="Times New Roman" w:cs="Times New Roman"/>
          <w:sz w:val="24"/>
          <w:szCs w:val="24"/>
        </w:rPr>
        <w:t xml:space="preserve"> </w:t>
      </w:r>
      <w:r w:rsidR="001E113D">
        <w:rPr>
          <w:rFonts w:ascii="Times New Roman" w:hAnsi="Times New Roman" w:cs="Times New Roman"/>
          <w:sz w:val="24"/>
          <w:szCs w:val="24"/>
        </w:rPr>
        <w:t>during</w:t>
      </w:r>
      <w:r w:rsidR="00E750D4">
        <w:rPr>
          <w:rFonts w:ascii="Times New Roman" w:hAnsi="Times New Roman" w:cs="Times New Roman"/>
          <w:sz w:val="24"/>
          <w:szCs w:val="24"/>
        </w:rPr>
        <w:t xml:space="preserve"> 1650-1700</w:t>
      </w:r>
      <w:r w:rsidR="00C33C24">
        <w:rPr>
          <w:rFonts w:ascii="Times New Roman" w:hAnsi="Times New Roman" w:cs="Times New Roman"/>
          <w:sz w:val="24"/>
          <w:szCs w:val="24"/>
        </w:rPr>
        <w:t xml:space="preserve"> colluded </w:t>
      </w:r>
      <w:proofErr w:type="spellStart"/>
      <w:r w:rsidR="002C44BF">
        <w:rPr>
          <w:rFonts w:ascii="Times New Roman" w:hAnsi="Times New Roman" w:cs="Times New Roman"/>
          <w:sz w:val="24"/>
          <w:szCs w:val="24"/>
        </w:rPr>
        <w:t>wih</w:t>
      </w:r>
      <w:proofErr w:type="spellEnd"/>
      <w:r w:rsidR="002C44BF">
        <w:rPr>
          <w:rFonts w:ascii="Times New Roman" w:hAnsi="Times New Roman" w:cs="Times New Roman"/>
          <w:sz w:val="24"/>
          <w:szCs w:val="24"/>
        </w:rPr>
        <w:t xml:space="preserve"> landowning masters by </w:t>
      </w:r>
      <w:r w:rsidR="00C33C24">
        <w:rPr>
          <w:rFonts w:ascii="Times New Roman" w:hAnsi="Times New Roman" w:cs="Times New Roman"/>
          <w:sz w:val="24"/>
          <w:szCs w:val="24"/>
        </w:rPr>
        <w:t xml:space="preserve">forming universal laws, as the threats of fatal illnesses significantly declined. </w:t>
      </w:r>
      <w:r w:rsidR="009F1970">
        <w:rPr>
          <w:rFonts w:ascii="Times New Roman" w:hAnsi="Times New Roman" w:cs="Times New Roman"/>
          <w:sz w:val="24"/>
          <w:szCs w:val="24"/>
        </w:rPr>
        <w:t xml:space="preserve"> </w:t>
      </w:r>
    </w:p>
    <w:p w:rsidR="00E76710" w:rsidRDefault="00E76710" w:rsidP="00E750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Indentured servants </w:t>
      </w:r>
      <w:r w:rsidR="00BC3DE5">
        <w:rPr>
          <w:rFonts w:ascii="Times New Roman" w:hAnsi="Times New Roman" w:cs="Times New Roman"/>
          <w:sz w:val="24"/>
          <w:szCs w:val="24"/>
        </w:rPr>
        <w:t xml:space="preserve">lost legal rights </w:t>
      </w:r>
      <w:r>
        <w:rPr>
          <w:rFonts w:ascii="Times New Roman" w:hAnsi="Times New Roman" w:cs="Times New Roman"/>
          <w:sz w:val="24"/>
          <w:szCs w:val="24"/>
        </w:rPr>
        <w:t>during the second half of the sevent</w:t>
      </w:r>
      <w:r w:rsidR="00D3293C">
        <w:rPr>
          <w:rFonts w:ascii="Times New Roman" w:hAnsi="Times New Roman" w:cs="Times New Roman"/>
          <w:sz w:val="24"/>
          <w:szCs w:val="24"/>
        </w:rPr>
        <w:t>eenth century</w:t>
      </w:r>
      <w:r w:rsidR="004D2908">
        <w:rPr>
          <w:rFonts w:ascii="Times New Roman" w:hAnsi="Times New Roman" w:cs="Times New Roman"/>
          <w:sz w:val="24"/>
          <w:szCs w:val="24"/>
        </w:rPr>
        <w:t xml:space="preserve"> despite </w:t>
      </w:r>
      <w:r w:rsidR="00BC3DE5">
        <w:rPr>
          <w:rFonts w:ascii="Times New Roman" w:hAnsi="Times New Roman" w:cs="Times New Roman"/>
          <w:sz w:val="24"/>
          <w:szCs w:val="24"/>
        </w:rPr>
        <w:t xml:space="preserve">the previous formation of </w:t>
      </w:r>
      <w:r w:rsidR="004D2908">
        <w:rPr>
          <w:rFonts w:ascii="Times New Roman" w:hAnsi="Times New Roman" w:cs="Times New Roman"/>
          <w:sz w:val="24"/>
          <w:szCs w:val="24"/>
        </w:rPr>
        <w:t xml:space="preserve">clearer </w:t>
      </w:r>
      <w:r w:rsidR="005F739F">
        <w:rPr>
          <w:rFonts w:ascii="Times New Roman" w:hAnsi="Times New Roman" w:cs="Times New Roman"/>
          <w:sz w:val="24"/>
          <w:szCs w:val="24"/>
        </w:rPr>
        <w:t>uniform</w:t>
      </w:r>
      <w:r>
        <w:rPr>
          <w:rFonts w:ascii="Times New Roman" w:hAnsi="Times New Roman" w:cs="Times New Roman"/>
          <w:sz w:val="24"/>
          <w:szCs w:val="24"/>
        </w:rPr>
        <w:t xml:space="preserve"> laws that de</w:t>
      </w:r>
      <w:r w:rsidR="004D2908">
        <w:rPr>
          <w:rFonts w:ascii="Times New Roman" w:hAnsi="Times New Roman" w:cs="Times New Roman"/>
          <w:sz w:val="24"/>
          <w:szCs w:val="24"/>
        </w:rPr>
        <w:t xml:space="preserve">fined the rights of the master </w:t>
      </w:r>
      <w:r>
        <w:rPr>
          <w:rFonts w:ascii="Times New Roman" w:hAnsi="Times New Roman" w:cs="Times New Roman"/>
          <w:sz w:val="24"/>
          <w:szCs w:val="24"/>
        </w:rPr>
        <w:t xml:space="preserve">and servant. Indentured servants received </w:t>
      </w:r>
      <w:r w:rsidR="005F739F">
        <w:rPr>
          <w:rFonts w:ascii="Times New Roman" w:hAnsi="Times New Roman" w:cs="Times New Roman"/>
          <w:sz w:val="24"/>
          <w:szCs w:val="24"/>
        </w:rPr>
        <w:t>fewer</w:t>
      </w:r>
      <w:r>
        <w:rPr>
          <w:rFonts w:ascii="Times New Roman" w:hAnsi="Times New Roman" w:cs="Times New Roman"/>
          <w:sz w:val="24"/>
          <w:szCs w:val="24"/>
        </w:rPr>
        <w:t xml:space="preserve"> rights</w:t>
      </w:r>
      <w:r w:rsidR="004D2908">
        <w:rPr>
          <w:rFonts w:ascii="Times New Roman" w:hAnsi="Times New Roman" w:cs="Times New Roman"/>
          <w:sz w:val="24"/>
          <w:szCs w:val="24"/>
        </w:rPr>
        <w:t xml:space="preserve"> because the landholding elite </w:t>
      </w:r>
      <w:r>
        <w:rPr>
          <w:rFonts w:ascii="Times New Roman" w:hAnsi="Times New Roman" w:cs="Times New Roman"/>
          <w:sz w:val="24"/>
          <w:szCs w:val="24"/>
        </w:rPr>
        <w:t>and governmental elite, which oftentimes could be the same group of people, feared having to</w:t>
      </w:r>
      <w:r w:rsidR="008465CF">
        <w:rPr>
          <w:rFonts w:ascii="Times New Roman" w:hAnsi="Times New Roman" w:cs="Times New Roman"/>
          <w:sz w:val="24"/>
          <w:szCs w:val="24"/>
        </w:rPr>
        <w:t>o many freedmen to compete with</w:t>
      </w:r>
      <w:r>
        <w:rPr>
          <w:rFonts w:ascii="Times New Roman" w:hAnsi="Times New Roman" w:cs="Times New Roman"/>
          <w:sz w:val="24"/>
          <w:szCs w:val="24"/>
        </w:rPr>
        <w:t>in the marketplace now that life expectancies have increa</w:t>
      </w:r>
      <w:r w:rsidR="004D2908">
        <w:rPr>
          <w:rFonts w:ascii="Times New Roman" w:hAnsi="Times New Roman" w:cs="Times New Roman"/>
          <w:sz w:val="24"/>
          <w:szCs w:val="24"/>
        </w:rPr>
        <w:t>sed. In an agricultural economy</w:t>
      </w:r>
      <w:r>
        <w:rPr>
          <w:rFonts w:ascii="Times New Roman" w:hAnsi="Times New Roman" w:cs="Times New Roman"/>
          <w:sz w:val="24"/>
          <w:szCs w:val="24"/>
        </w:rPr>
        <w:t xml:space="preserve"> such as that within Virginia, </w:t>
      </w:r>
      <w:r w:rsidR="00B7440C">
        <w:rPr>
          <w:rFonts w:ascii="Times New Roman" w:hAnsi="Times New Roman" w:cs="Times New Roman"/>
          <w:sz w:val="24"/>
          <w:szCs w:val="24"/>
        </w:rPr>
        <w:t>“in which land and labor are the only factors of production, free land, free workers, and a leisure class of non-working landowners cannot exist together.”</w:t>
      </w:r>
      <w:r w:rsidR="00B7440C">
        <w:rPr>
          <w:rStyle w:val="FootnoteReference"/>
          <w:rFonts w:ascii="Times New Roman" w:hAnsi="Times New Roman" w:cs="Times New Roman"/>
          <w:sz w:val="24"/>
          <w:szCs w:val="24"/>
        </w:rPr>
        <w:footnoteReference w:id="31"/>
      </w:r>
      <w:r w:rsidR="00B7440C">
        <w:rPr>
          <w:rFonts w:ascii="Times New Roman" w:hAnsi="Times New Roman" w:cs="Times New Roman"/>
          <w:sz w:val="24"/>
          <w:szCs w:val="24"/>
        </w:rPr>
        <w:t xml:space="preserve"> </w:t>
      </w:r>
      <w:r w:rsidR="008B5A0A">
        <w:rPr>
          <w:rFonts w:ascii="Times New Roman" w:hAnsi="Times New Roman" w:cs="Times New Roman"/>
          <w:sz w:val="24"/>
          <w:szCs w:val="24"/>
        </w:rPr>
        <w:t xml:space="preserve">The landholding elite turned to Virginia courts for relief from having too many </w:t>
      </w:r>
      <w:r w:rsidR="008B5A0A">
        <w:rPr>
          <w:rFonts w:ascii="Times New Roman" w:hAnsi="Times New Roman" w:cs="Times New Roman"/>
          <w:sz w:val="24"/>
          <w:szCs w:val="24"/>
        </w:rPr>
        <w:lastRenderedPageBreak/>
        <w:t>freedmen within society. The courts required “little probing to action</w:t>
      </w:r>
      <w:r w:rsidR="00D87239">
        <w:rPr>
          <w:rFonts w:ascii="Times New Roman" w:hAnsi="Times New Roman" w:cs="Times New Roman"/>
          <w:sz w:val="24"/>
          <w:szCs w:val="24"/>
        </w:rPr>
        <w:t>” because</w:t>
      </w:r>
      <w:r w:rsidR="008B5A0A">
        <w:rPr>
          <w:rFonts w:ascii="Times New Roman" w:hAnsi="Times New Roman" w:cs="Times New Roman"/>
          <w:sz w:val="24"/>
          <w:szCs w:val="24"/>
        </w:rPr>
        <w:t xml:space="preserve"> they themselves were the </w:t>
      </w:r>
      <w:r w:rsidR="00D87239">
        <w:rPr>
          <w:rFonts w:ascii="Times New Roman" w:hAnsi="Times New Roman" w:cs="Times New Roman"/>
          <w:sz w:val="24"/>
          <w:szCs w:val="24"/>
        </w:rPr>
        <w:t>“</w:t>
      </w:r>
      <w:r w:rsidR="008B5A0A">
        <w:rPr>
          <w:rFonts w:ascii="Times New Roman" w:hAnsi="Times New Roman" w:cs="Times New Roman"/>
          <w:sz w:val="24"/>
          <w:szCs w:val="24"/>
        </w:rPr>
        <w:t>colony’s largest employers of servant labor.”</w:t>
      </w:r>
      <w:r w:rsidR="008B5A0A">
        <w:rPr>
          <w:rStyle w:val="FootnoteReference"/>
          <w:rFonts w:ascii="Times New Roman" w:hAnsi="Times New Roman" w:cs="Times New Roman"/>
          <w:sz w:val="24"/>
          <w:szCs w:val="24"/>
        </w:rPr>
        <w:footnoteReference w:id="32"/>
      </w:r>
      <w:r w:rsidR="008B5A0A">
        <w:rPr>
          <w:rFonts w:ascii="Times New Roman" w:hAnsi="Times New Roman" w:cs="Times New Roman"/>
          <w:sz w:val="24"/>
          <w:szCs w:val="24"/>
        </w:rPr>
        <w:t xml:space="preserve"> Elite</w:t>
      </w:r>
      <w:r>
        <w:rPr>
          <w:rFonts w:ascii="Times New Roman" w:hAnsi="Times New Roman" w:cs="Times New Roman"/>
          <w:sz w:val="24"/>
          <w:szCs w:val="24"/>
        </w:rPr>
        <w:t xml:space="preserve"> people within Virginia society </w:t>
      </w:r>
      <w:r w:rsidR="00E750D4">
        <w:rPr>
          <w:rFonts w:ascii="Times New Roman" w:hAnsi="Times New Roman" w:cs="Times New Roman"/>
          <w:sz w:val="24"/>
          <w:szCs w:val="24"/>
        </w:rPr>
        <w:t xml:space="preserve">colluded to use legal means to </w:t>
      </w:r>
      <w:r>
        <w:rPr>
          <w:rFonts w:ascii="Times New Roman" w:hAnsi="Times New Roman" w:cs="Times New Roman"/>
          <w:sz w:val="24"/>
          <w:szCs w:val="24"/>
        </w:rPr>
        <w:t>punish indentured servants in ways to keep them i</w:t>
      </w:r>
      <w:r w:rsidR="004D2908">
        <w:rPr>
          <w:rFonts w:ascii="Times New Roman" w:hAnsi="Times New Roman" w:cs="Times New Roman"/>
          <w:sz w:val="24"/>
          <w:szCs w:val="24"/>
        </w:rPr>
        <w:t xml:space="preserve">nferior within </w:t>
      </w:r>
      <w:r w:rsidR="00BC3DE5">
        <w:rPr>
          <w:rFonts w:ascii="Times New Roman" w:hAnsi="Times New Roman" w:cs="Times New Roman"/>
          <w:sz w:val="24"/>
          <w:szCs w:val="24"/>
        </w:rPr>
        <w:t>the colonial social hierarchy</w:t>
      </w:r>
      <w:r>
        <w:rPr>
          <w:rFonts w:ascii="Times New Roman" w:hAnsi="Times New Roman" w:cs="Times New Roman"/>
          <w:sz w:val="24"/>
          <w:szCs w:val="24"/>
        </w:rPr>
        <w:t xml:space="preserve"> and </w:t>
      </w:r>
      <w:r w:rsidR="00BC3DE5">
        <w:rPr>
          <w:rFonts w:ascii="Times New Roman" w:hAnsi="Times New Roman" w:cs="Times New Roman"/>
          <w:sz w:val="24"/>
          <w:szCs w:val="24"/>
        </w:rPr>
        <w:t>prevented</w:t>
      </w:r>
      <w:r>
        <w:rPr>
          <w:rFonts w:ascii="Times New Roman" w:hAnsi="Times New Roman" w:cs="Times New Roman"/>
          <w:sz w:val="24"/>
          <w:szCs w:val="24"/>
        </w:rPr>
        <w:t xml:space="preserve"> indentured servants from obtaining their own land. </w:t>
      </w:r>
    </w:p>
    <w:p w:rsidR="00F81FAE" w:rsidRDefault="00E76710" w:rsidP="001C2D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Evidence exists that illustrate </w:t>
      </w:r>
      <w:r w:rsidR="00D3293C">
        <w:rPr>
          <w:rFonts w:ascii="Times New Roman" w:hAnsi="Times New Roman" w:cs="Times New Roman"/>
          <w:sz w:val="24"/>
          <w:szCs w:val="24"/>
        </w:rPr>
        <w:t>an increased life expectancy among</w:t>
      </w:r>
      <w:r>
        <w:rPr>
          <w:rFonts w:ascii="Times New Roman" w:hAnsi="Times New Roman" w:cs="Times New Roman"/>
          <w:sz w:val="24"/>
          <w:szCs w:val="24"/>
        </w:rPr>
        <w:t xml:space="preserve"> indentured servants </w:t>
      </w:r>
      <w:r w:rsidR="00D3293C">
        <w:rPr>
          <w:rFonts w:ascii="Times New Roman" w:hAnsi="Times New Roman" w:cs="Times New Roman"/>
          <w:sz w:val="24"/>
          <w:szCs w:val="24"/>
        </w:rPr>
        <w:t xml:space="preserve">living </w:t>
      </w:r>
      <w:r w:rsidR="00AF5E8C">
        <w:rPr>
          <w:rFonts w:ascii="Times New Roman" w:hAnsi="Times New Roman" w:cs="Times New Roman"/>
          <w:sz w:val="24"/>
          <w:szCs w:val="24"/>
        </w:rPr>
        <w:t>with</w:t>
      </w:r>
      <w:r>
        <w:rPr>
          <w:rFonts w:ascii="Times New Roman" w:hAnsi="Times New Roman" w:cs="Times New Roman"/>
          <w:sz w:val="24"/>
          <w:szCs w:val="24"/>
        </w:rPr>
        <w:t xml:space="preserve">in colonial Virginia. </w:t>
      </w:r>
      <w:r w:rsidR="00BE19F4">
        <w:rPr>
          <w:rFonts w:ascii="Times New Roman" w:hAnsi="Times New Roman" w:cs="Times New Roman"/>
          <w:sz w:val="24"/>
          <w:szCs w:val="24"/>
        </w:rPr>
        <w:t xml:space="preserve">Before </w:t>
      </w:r>
      <w:r w:rsidR="004D2908">
        <w:rPr>
          <w:rFonts w:ascii="Times New Roman" w:hAnsi="Times New Roman" w:cs="Times New Roman"/>
          <w:sz w:val="24"/>
          <w:szCs w:val="24"/>
        </w:rPr>
        <w:t xml:space="preserve">the latter half of the century, </w:t>
      </w:r>
      <w:r w:rsidR="00BE19F4">
        <w:rPr>
          <w:rFonts w:ascii="Times New Roman" w:hAnsi="Times New Roman" w:cs="Times New Roman"/>
          <w:sz w:val="24"/>
          <w:szCs w:val="24"/>
        </w:rPr>
        <w:t>male mortality rates were astoun</w:t>
      </w:r>
      <w:r w:rsidR="004D2908">
        <w:rPr>
          <w:rFonts w:ascii="Times New Roman" w:hAnsi="Times New Roman" w:cs="Times New Roman"/>
          <w:sz w:val="24"/>
          <w:szCs w:val="24"/>
        </w:rPr>
        <w:t>ding. In February</w:t>
      </w:r>
      <w:r w:rsidR="00BE19F4">
        <w:rPr>
          <w:rFonts w:ascii="Times New Roman" w:hAnsi="Times New Roman" w:cs="Times New Roman"/>
          <w:sz w:val="24"/>
          <w:szCs w:val="24"/>
        </w:rPr>
        <w:t xml:space="preserve"> 1624, a Virginia list comprised of death records indicated that 35 out of 279 women had</w:t>
      </w:r>
      <w:r w:rsidR="004D2908">
        <w:rPr>
          <w:rFonts w:ascii="Times New Roman" w:hAnsi="Times New Roman" w:cs="Times New Roman"/>
          <w:sz w:val="24"/>
          <w:szCs w:val="24"/>
        </w:rPr>
        <w:t xml:space="preserve"> died with the last ten months </w:t>
      </w:r>
      <w:r w:rsidR="00BE19F4">
        <w:rPr>
          <w:rFonts w:ascii="Times New Roman" w:hAnsi="Times New Roman" w:cs="Times New Roman"/>
          <w:sz w:val="24"/>
          <w:szCs w:val="24"/>
        </w:rPr>
        <w:t>compared to 294 out of 1,299 men.</w:t>
      </w:r>
      <w:r w:rsidR="00BE19F4">
        <w:rPr>
          <w:rStyle w:val="FootnoteReference"/>
          <w:rFonts w:ascii="Times New Roman" w:hAnsi="Times New Roman" w:cs="Times New Roman"/>
          <w:sz w:val="24"/>
          <w:szCs w:val="24"/>
        </w:rPr>
        <w:footnoteReference w:id="33"/>
      </w:r>
      <w:r w:rsidR="00BE19F4">
        <w:rPr>
          <w:rFonts w:ascii="Times New Roman" w:hAnsi="Times New Roman" w:cs="Times New Roman"/>
          <w:sz w:val="24"/>
          <w:szCs w:val="24"/>
        </w:rPr>
        <w:t xml:space="preserve"> Elite landowner Sir Francis Wyatt asserted that “the weaker </w:t>
      </w:r>
      <w:proofErr w:type="spellStart"/>
      <w:r w:rsidR="00BE19F4">
        <w:rPr>
          <w:rFonts w:ascii="Times New Roman" w:hAnsi="Times New Roman" w:cs="Times New Roman"/>
          <w:sz w:val="24"/>
          <w:szCs w:val="24"/>
        </w:rPr>
        <w:t>sexe</w:t>
      </w:r>
      <w:proofErr w:type="spellEnd"/>
      <w:r w:rsidR="00BE19F4">
        <w:rPr>
          <w:rFonts w:ascii="Times New Roman" w:hAnsi="Times New Roman" w:cs="Times New Roman"/>
          <w:sz w:val="24"/>
          <w:szCs w:val="24"/>
        </w:rPr>
        <w:t xml:space="preserve">…escape better than men, either that their </w:t>
      </w:r>
      <w:proofErr w:type="spellStart"/>
      <w:r w:rsidR="00BE19F4">
        <w:rPr>
          <w:rFonts w:ascii="Times New Roman" w:hAnsi="Times New Roman" w:cs="Times New Roman"/>
          <w:sz w:val="24"/>
          <w:szCs w:val="24"/>
        </w:rPr>
        <w:t>worke</w:t>
      </w:r>
      <w:proofErr w:type="spellEnd"/>
      <w:r w:rsidR="00BE19F4">
        <w:rPr>
          <w:rFonts w:ascii="Times New Roman" w:hAnsi="Times New Roman" w:cs="Times New Roman"/>
          <w:sz w:val="24"/>
          <w:szCs w:val="24"/>
        </w:rPr>
        <w:t xml:space="preserve"> lies chiefly within doors, or because they are colder temper.”</w:t>
      </w:r>
      <w:r w:rsidR="00BE19F4">
        <w:rPr>
          <w:rStyle w:val="FootnoteReference"/>
          <w:rFonts w:ascii="Times New Roman" w:hAnsi="Times New Roman" w:cs="Times New Roman"/>
          <w:sz w:val="24"/>
          <w:szCs w:val="24"/>
        </w:rPr>
        <w:footnoteReference w:id="34"/>
      </w:r>
      <w:r w:rsidR="00BE19F4">
        <w:rPr>
          <w:rFonts w:ascii="Times New Roman" w:hAnsi="Times New Roman" w:cs="Times New Roman"/>
          <w:sz w:val="24"/>
          <w:szCs w:val="24"/>
        </w:rPr>
        <w:t xml:space="preserve"> Under his lens, males, especially </w:t>
      </w:r>
      <w:r w:rsidR="00F81FAE">
        <w:rPr>
          <w:rFonts w:ascii="Times New Roman" w:hAnsi="Times New Roman" w:cs="Times New Roman"/>
          <w:sz w:val="24"/>
          <w:szCs w:val="24"/>
        </w:rPr>
        <w:t xml:space="preserve">outdoor </w:t>
      </w:r>
      <w:r w:rsidR="00BE19F4">
        <w:rPr>
          <w:rFonts w:ascii="Times New Roman" w:hAnsi="Times New Roman" w:cs="Times New Roman"/>
          <w:sz w:val="24"/>
          <w:szCs w:val="24"/>
        </w:rPr>
        <w:t>laborers, beca</w:t>
      </w:r>
      <w:r w:rsidR="004D2908">
        <w:rPr>
          <w:rFonts w:ascii="Times New Roman" w:hAnsi="Times New Roman" w:cs="Times New Roman"/>
          <w:sz w:val="24"/>
          <w:szCs w:val="24"/>
        </w:rPr>
        <w:t xml:space="preserve">me more susceptible to disease </w:t>
      </w:r>
      <w:r w:rsidR="00BE19F4">
        <w:rPr>
          <w:rFonts w:ascii="Times New Roman" w:hAnsi="Times New Roman" w:cs="Times New Roman"/>
          <w:sz w:val="24"/>
          <w:szCs w:val="24"/>
        </w:rPr>
        <w:t xml:space="preserve">and death. </w:t>
      </w:r>
      <w:r w:rsidR="000C57B2" w:rsidRPr="000C57B2">
        <w:rPr>
          <w:rFonts w:ascii="Times New Roman" w:hAnsi="Times New Roman" w:cs="Times New Roman"/>
          <w:sz w:val="24"/>
          <w:szCs w:val="24"/>
        </w:rPr>
        <w:t>Within the landowner’s perspective, an increase of service by an indentured servant represented the potential solution to a higher life expectancy and the availability of free land.</w:t>
      </w:r>
      <w:r w:rsidR="000C57B2">
        <w:rPr>
          <w:rStyle w:val="FootnoteReference"/>
          <w:rFonts w:ascii="Times New Roman" w:hAnsi="Times New Roman" w:cs="Times New Roman"/>
          <w:sz w:val="24"/>
          <w:szCs w:val="24"/>
        </w:rPr>
        <w:footnoteReference w:id="35"/>
      </w:r>
      <w:r w:rsidR="000C57B2" w:rsidRPr="000C57B2">
        <w:rPr>
          <w:rFonts w:ascii="Times New Roman" w:hAnsi="Times New Roman" w:cs="Times New Roman"/>
          <w:sz w:val="24"/>
          <w:szCs w:val="24"/>
        </w:rPr>
        <w:t xml:space="preserve">  </w:t>
      </w:r>
    </w:p>
    <w:p w:rsidR="00B62C1A" w:rsidRDefault="00AF5E8C"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 economic shift toward t</w:t>
      </w:r>
      <w:r w:rsidR="00744E1C" w:rsidRPr="00744E1C">
        <w:rPr>
          <w:rFonts w:ascii="Times New Roman" w:hAnsi="Times New Roman" w:cs="Times New Roman"/>
          <w:sz w:val="24"/>
          <w:szCs w:val="24"/>
        </w:rPr>
        <w:t>obacco cultivation led to an increase in servants life expectancies.</w:t>
      </w:r>
      <w:r w:rsidR="00744E1C">
        <w:rPr>
          <w:rFonts w:ascii="Times New Roman" w:hAnsi="Times New Roman" w:cs="Times New Roman"/>
          <w:sz w:val="24"/>
          <w:szCs w:val="24"/>
        </w:rPr>
        <w:t xml:space="preserve"> </w:t>
      </w:r>
      <w:r w:rsidR="00F81FAE">
        <w:rPr>
          <w:rFonts w:ascii="Times New Roman" w:hAnsi="Times New Roman" w:cs="Times New Roman"/>
          <w:sz w:val="24"/>
          <w:szCs w:val="24"/>
        </w:rPr>
        <w:t>T</w:t>
      </w:r>
      <w:r w:rsidR="00BE19F4">
        <w:rPr>
          <w:rFonts w:ascii="Times New Roman" w:hAnsi="Times New Roman" w:cs="Times New Roman"/>
          <w:sz w:val="24"/>
          <w:szCs w:val="24"/>
        </w:rPr>
        <w:t xml:space="preserve">he decline in the price of labor-intensive sugar </w:t>
      </w:r>
      <w:r w:rsidR="00911A3B" w:rsidRPr="00911A3B">
        <w:rPr>
          <w:rFonts w:ascii="Times New Roman" w:hAnsi="Times New Roman" w:cs="Times New Roman"/>
          <w:sz w:val="24"/>
          <w:szCs w:val="24"/>
        </w:rPr>
        <w:t xml:space="preserve">led planters to switch from cultivating sugar to </w:t>
      </w:r>
      <w:r w:rsidR="00911A3B">
        <w:rPr>
          <w:rFonts w:ascii="Times New Roman" w:hAnsi="Times New Roman" w:cs="Times New Roman"/>
          <w:sz w:val="24"/>
          <w:szCs w:val="24"/>
        </w:rPr>
        <w:t xml:space="preserve">increasing the production of </w:t>
      </w:r>
      <w:r w:rsidR="00911A3B" w:rsidRPr="00911A3B">
        <w:rPr>
          <w:rFonts w:ascii="Times New Roman" w:hAnsi="Times New Roman" w:cs="Times New Roman"/>
          <w:sz w:val="24"/>
          <w:szCs w:val="24"/>
        </w:rPr>
        <w:t>tobacco</w:t>
      </w:r>
      <w:r w:rsidR="004D2908">
        <w:rPr>
          <w:rFonts w:ascii="Times New Roman" w:hAnsi="Times New Roman" w:cs="Times New Roman"/>
          <w:sz w:val="24"/>
          <w:szCs w:val="24"/>
        </w:rPr>
        <w:t>. In the 1650s</w:t>
      </w:r>
      <w:r w:rsidR="00BE19F4">
        <w:rPr>
          <w:rFonts w:ascii="Times New Roman" w:hAnsi="Times New Roman" w:cs="Times New Roman"/>
          <w:sz w:val="24"/>
          <w:szCs w:val="24"/>
        </w:rPr>
        <w:t xml:space="preserve"> and 1660s, the price of sugar</w:t>
      </w:r>
      <w:r w:rsidR="004D2908">
        <w:rPr>
          <w:rFonts w:ascii="Times New Roman" w:hAnsi="Times New Roman" w:cs="Times New Roman"/>
          <w:sz w:val="24"/>
          <w:szCs w:val="24"/>
        </w:rPr>
        <w:t xml:space="preserve"> dropped to about 30 shillings in the 1670s to about 15 shillings. I</w:t>
      </w:r>
      <w:r w:rsidR="00BE19F4">
        <w:rPr>
          <w:rFonts w:ascii="Times New Roman" w:hAnsi="Times New Roman" w:cs="Times New Roman"/>
          <w:sz w:val="24"/>
          <w:szCs w:val="24"/>
        </w:rPr>
        <w:t xml:space="preserve">n the </w:t>
      </w:r>
      <w:r w:rsidR="004D2908">
        <w:rPr>
          <w:rFonts w:ascii="Times New Roman" w:hAnsi="Times New Roman" w:cs="Times New Roman"/>
          <w:sz w:val="24"/>
          <w:szCs w:val="24"/>
        </w:rPr>
        <w:t>1680s,</w:t>
      </w:r>
      <w:r w:rsidR="00BE19F4">
        <w:rPr>
          <w:rFonts w:ascii="Times New Roman" w:hAnsi="Times New Roman" w:cs="Times New Roman"/>
          <w:sz w:val="24"/>
          <w:szCs w:val="24"/>
        </w:rPr>
        <w:t xml:space="preserve"> </w:t>
      </w:r>
      <w:r w:rsidR="004D2908">
        <w:rPr>
          <w:rFonts w:ascii="Times New Roman" w:hAnsi="Times New Roman" w:cs="Times New Roman"/>
          <w:sz w:val="24"/>
          <w:szCs w:val="24"/>
        </w:rPr>
        <w:t xml:space="preserve">sugar prices dropped </w:t>
      </w:r>
      <w:r w:rsidR="00BE19F4">
        <w:rPr>
          <w:rFonts w:ascii="Times New Roman" w:hAnsi="Times New Roman" w:cs="Times New Roman"/>
          <w:sz w:val="24"/>
          <w:szCs w:val="24"/>
        </w:rPr>
        <w:t>to as low as 10</w:t>
      </w:r>
      <w:r w:rsidR="004D2908">
        <w:rPr>
          <w:rFonts w:ascii="Times New Roman" w:hAnsi="Times New Roman" w:cs="Times New Roman"/>
          <w:sz w:val="24"/>
          <w:szCs w:val="24"/>
        </w:rPr>
        <w:t xml:space="preserve"> shillings</w:t>
      </w:r>
      <w:r w:rsidR="00BE19F4">
        <w:rPr>
          <w:rFonts w:ascii="Times New Roman" w:hAnsi="Times New Roman" w:cs="Times New Roman"/>
          <w:sz w:val="24"/>
          <w:szCs w:val="24"/>
        </w:rPr>
        <w:t xml:space="preserve"> whereas tobacco became </w:t>
      </w:r>
      <w:r w:rsidR="004D2908">
        <w:rPr>
          <w:rFonts w:ascii="Times New Roman" w:hAnsi="Times New Roman" w:cs="Times New Roman"/>
          <w:sz w:val="24"/>
          <w:szCs w:val="24"/>
        </w:rPr>
        <w:t xml:space="preserve">more profitable in the 1660s. The increased </w:t>
      </w:r>
      <w:r w:rsidR="004D2908">
        <w:rPr>
          <w:rFonts w:ascii="Times New Roman" w:hAnsi="Times New Roman" w:cs="Times New Roman"/>
          <w:sz w:val="24"/>
          <w:szCs w:val="24"/>
        </w:rPr>
        <w:lastRenderedPageBreak/>
        <w:t xml:space="preserve">profits within the tobacco industry continued </w:t>
      </w:r>
      <w:r w:rsidR="00BE19F4">
        <w:rPr>
          <w:rFonts w:ascii="Times New Roman" w:hAnsi="Times New Roman" w:cs="Times New Roman"/>
          <w:sz w:val="24"/>
          <w:szCs w:val="24"/>
        </w:rPr>
        <w:t>for a half century.</w:t>
      </w:r>
      <w:r w:rsidR="00BE19F4">
        <w:rPr>
          <w:rStyle w:val="FootnoteReference"/>
          <w:rFonts w:ascii="Times New Roman" w:hAnsi="Times New Roman" w:cs="Times New Roman"/>
          <w:sz w:val="24"/>
          <w:szCs w:val="24"/>
        </w:rPr>
        <w:footnoteReference w:id="36"/>
      </w:r>
      <w:r w:rsidR="00BE19F4">
        <w:rPr>
          <w:rFonts w:ascii="Times New Roman" w:hAnsi="Times New Roman" w:cs="Times New Roman"/>
          <w:sz w:val="24"/>
          <w:szCs w:val="24"/>
        </w:rPr>
        <w:t xml:space="preserve"> As this shift occurred, mortality rates for indentured servants decreased toward the year 1660.</w:t>
      </w:r>
      <w:r w:rsidR="00F81FAE">
        <w:rPr>
          <w:rFonts w:ascii="Times New Roman" w:hAnsi="Times New Roman" w:cs="Times New Roman"/>
          <w:sz w:val="24"/>
          <w:szCs w:val="24"/>
        </w:rPr>
        <w:t xml:space="preserve"> As indentured </w:t>
      </w:r>
      <w:r w:rsidR="004D2908">
        <w:rPr>
          <w:rFonts w:ascii="Times New Roman" w:hAnsi="Times New Roman" w:cs="Times New Roman"/>
          <w:sz w:val="24"/>
          <w:szCs w:val="24"/>
        </w:rPr>
        <w:t xml:space="preserve">servants to Virginia decreased </w:t>
      </w:r>
      <w:r w:rsidR="00F81FAE">
        <w:rPr>
          <w:rFonts w:ascii="Times New Roman" w:hAnsi="Times New Roman" w:cs="Times New Roman"/>
          <w:sz w:val="24"/>
          <w:szCs w:val="24"/>
        </w:rPr>
        <w:t xml:space="preserve">and became tougher to purchase, landowners </w:t>
      </w:r>
      <w:r w:rsidR="004D2908">
        <w:rPr>
          <w:rFonts w:ascii="Times New Roman" w:hAnsi="Times New Roman" w:cs="Times New Roman"/>
          <w:sz w:val="24"/>
          <w:szCs w:val="24"/>
        </w:rPr>
        <w:t>purposely enacted</w:t>
      </w:r>
      <w:r w:rsidR="00F81FAE">
        <w:rPr>
          <w:rFonts w:ascii="Times New Roman" w:hAnsi="Times New Roman" w:cs="Times New Roman"/>
          <w:sz w:val="24"/>
          <w:szCs w:val="24"/>
        </w:rPr>
        <w:t xml:space="preserve"> habits to keep their servants alive longer</w:t>
      </w:r>
      <w:r w:rsidR="004D2908">
        <w:rPr>
          <w:rFonts w:ascii="Times New Roman" w:hAnsi="Times New Roman" w:cs="Times New Roman"/>
          <w:sz w:val="24"/>
          <w:szCs w:val="24"/>
        </w:rPr>
        <w:t xml:space="preserve"> due to higher prices</w:t>
      </w:r>
      <w:r w:rsidR="00B62C1A">
        <w:rPr>
          <w:rFonts w:ascii="Times New Roman" w:hAnsi="Times New Roman" w:cs="Times New Roman"/>
          <w:sz w:val="24"/>
          <w:szCs w:val="24"/>
        </w:rPr>
        <w:t xml:space="preserve"> and their overall scarcity within Virginia</w:t>
      </w:r>
      <w:r w:rsidR="00F81FAE">
        <w:rPr>
          <w:rFonts w:ascii="Times New Roman" w:hAnsi="Times New Roman" w:cs="Times New Roman"/>
          <w:sz w:val="24"/>
          <w:szCs w:val="24"/>
        </w:rPr>
        <w:t>.</w:t>
      </w:r>
      <w:r w:rsidR="00715CE9">
        <w:rPr>
          <w:rFonts w:ascii="Times New Roman" w:hAnsi="Times New Roman" w:cs="Times New Roman"/>
          <w:sz w:val="24"/>
          <w:szCs w:val="24"/>
        </w:rPr>
        <w:t xml:space="preserve"> Between 1650</w:t>
      </w:r>
      <w:r w:rsidR="00F82F25">
        <w:rPr>
          <w:rFonts w:ascii="Times New Roman" w:hAnsi="Times New Roman" w:cs="Times New Roman"/>
          <w:sz w:val="24"/>
          <w:szCs w:val="24"/>
        </w:rPr>
        <w:t xml:space="preserve"> and 1697, the price of servants per pounds of tobacco rose from 1900 pounds to 3050 pounds.</w:t>
      </w:r>
      <w:r w:rsidR="00F82F25">
        <w:rPr>
          <w:rStyle w:val="FootnoteReference"/>
          <w:rFonts w:ascii="Times New Roman" w:hAnsi="Times New Roman" w:cs="Times New Roman"/>
          <w:sz w:val="24"/>
          <w:szCs w:val="24"/>
        </w:rPr>
        <w:footnoteReference w:id="37"/>
      </w:r>
      <w:r w:rsidR="00F82F25">
        <w:rPr>
          <w:rFonts w:ascii="Times New Roman" w:hAnsi="Times New Roman" w:cs="Times New Roman"/>
          <w:sz w:val="24"/>
          <w:szCs w:val="24"/>
        </w:rPr>
        <w:t xml:space="preserve"> </w:t>
      </w:r>
      <w:r w:rsidR="00911A3B" w:rsidRPr="00911A3B">
        <w:rPr>
          <w:rFonts w:ascii="Times New Roman" w:hAnsi="Times New Roman" w:cs="Times New Roman"/>
          <w:sz w:val="24"/>
          <w:szCs w:val="24"/>
        </w:rPr>
        <w:t>Tobacco cultivation was now dominant and created new demands for labor</w:t>
      </w:r>
      <w:r w:rsidR="00911A3B">
        <w:rPr>
          <w:rFonts w:ascii="Times New Roman" w:hAnsi="Times New Roman" w:cs="Times New Roman"/>
          <w:sz w:val="24"/>
          <w:szCs w:val="24"/>
        </w:rPr>
        <w:t>.</w:t>
      </w:r>
    </w:p>
    <w:p w:rsidR="00B7440C" w:rsidRDefault="00744E1C"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Virginia landholders and legislatures enacted practices to ensure lower mortality rates among </w:t>
      </w:r>
      <w:r w:rsidR="00AF5E8C">
        <w:rPr>
          <w:rFonts w:ascii="Times New Roman" w:hAnsi="Times New Roman" w:cs="Times New Roman"/>
          <w:sz w:val="24"/>
          <w:szCs w:val="24"/>
        </w:rPr>
        <w:t xml:space="preserve">servants that created </w:t>
      </w:r>
      <w:r w:rsidR="00FE3C2F">
        <w:rPr>
          <w:rFonts w:ascii="Times New Roman" w:hAnsi="Times New Roman" w:cs="Times New Roman"/>
          <w:sz w:val="24"/>
          <w:szCs w:val="24"/>
        </w:rPr>
        <w:t>the need of landholders</w:t>
      </w:r>
      <w:r w:rsidR="00AF5E8C">
        <w:rPr>
          <w:rFonts w:ascii="Times New Roman" w:hAnsi="Times New Roman" w:cs="Times New Roman"/>
          <w:sz w:val="24"/>
          <w:szCs w:val="24"/>
        </w:rPr>
        <w:t xml:space="preserve"> to ensure servants remained in servitude</w:t>
      </w:r>
      <w:r>
        <w:rPr>
          <w:rFonts w:ascii="Times New Roman" w:hAnsi="Times New Roman" w:cs="Times New Roman"/>
          <w:sz w:val="24"/>
          <w:szCs w:val="24"/>
        </w:rPr>
        <w:t xml:space="preserve">. </w:t>
      </w:r>
      <w:r w:rsidR="00F82F25">
        <w:rPr>
          <w:rFonts w:ascii="Times New Roman" w:hAnsi="Times New Roman" w:cs="Times New Roman"/>
          <w:sz w:val="24"/>
          <w:szCs w:val="24"/>
        </w:rPr>
        <w:t xml:space="preserve">During a servant’s first few years of service, </w:t>
      </w:r>
      <w:r w:rsidR="004D2908">
        <w:rPr>
          <w:rFonts w:ascii="Times New Roman" w:hAnsi="Times New Roman" w:cs="Times New Roman"/>
          <w:sz w:val="24"/>
          <w:szCs w:val="24"/>
        </w:rPr>
        <w:t>landowners considered it</w:t>
      </w:r>
      <w:r w:rsidR="00F82F25">
        <w:rPr>
          <w:rFonts w:ascii="Times New Roman" w:hAnsi="Times New Roman" w:cs="Times New Roman"/>
          <w:sz w:val="24"/>
          <w:szCs w:val="24"/>
        </w:rPr>
        <w:t xml:space="preserve"> safer not to work him in hot weather.</w:t>
      </w:r>
      <w:r w:rsidR="00F82F25">
        <w:rPr>
          <w:rStyle w:val="FootnoteReference"/>
          <w:rFonts w:ascii="Times New Roman" w:hAnsi="Times New Roman" w:cs="Times New Roman"/>
          <w:sz w:val="24"/>
          <w:szCs w:val="24"/>
        </w:rPr>
        <w:footnoteReference w:id="38"/>
      </w:r>
      <w:r w:rsidR="00F81FAE">
        <w:rPr>
          <w:rFonts w:ascii="Times New Roman" w:hAnsi="Times New Roman" w:cs="Times New Roman"/>
          <w:sz w:val="24"/>
          <w:szCs w:val="24"/>
        </w:rPr>
        <w:t xml:space="preserve"> </w:t>
      </w:r>
      <w:r w:rsidR="00F82F25">
        <w:rPr>
          <w:rFonts w:ascii="Times New Roman" w:hAnsi="Times New Roman" w:cs="Times New Roman"/>
          <w:sz w:val="24"/>
          <w:szCs w:val="24"/>
        </w:rPr>
        <w:t xml:space="preserve">The Virginia House of Burgesses knowingly passed a law making it harder for a landowner to sell their indentured servant to another landowner. The law stated, “Nevertheless it shall be lawful…for any person </w:t>
      </w:r>
      <w:proofErr w:type="spellStart"/>
      <w:r w:rsidR="00F82F25">
        <w:rPr>
          <w:rFonts w:ascii="Times New Roman" w:hAnsi="Times New Roman" w:cs="Times New Roman"/>
          <w:sz w:val="24"/>
          <w:szCs w:val="24"/>
        </w:rPr>
        <w:t>haveing</w:t>
      </w:r>
      <w:proofErr w:type="spellEnd"/>
      <w:r w:rsidR="00F82F25">
        <w:rPr>
          <w:rFonts w:ascii="Times New Roman" w:hAnsi="Times New Roman" w:cs="Times New Roman"/>
          <w:sz w:val="24"/>
          <w:szCs w:val="24"/>
        </w:rPr>
        <w:t xml:space="preserve"> bought a servant and undergone the charge and hazard of seasoning of any such servant, to make his best advantage by putting off or bartering such servant to any other inhabitant of the colony.”</w:t>
      </w:r>
      <w:r w:rsidR="00F82F25">
        <w:rPr>
          <w:rStyle w:val="FootnoteReference"/>
          <w:rFonts w:ascii="Times New Roman" w:hAnsi="Times New Roman" w:cs="Times New Roman"/>
          <w:sz w:val="24"/>
          <w:szCs w:val="24"/>
        </w:rPr>
        <w:footnoteReference w:id="39"/>
      </w:r>
      <w:r w:rsidR="00B62C1A">
        <w:rPr>
          <w:rFonts w:ascii="Times New Roman" w:hAnsi="Times New Roman" w:cs="Times New Roman"/>
          <w:sz w:val="24"/>
          <w:szCs w:val="24"/>
        </w:rPr>
        <w:t xml:space="preserve"> </w:t>
      </w:r>
      <w:r w:rsidR="00867465">
        <w:rPr>
          <w:rFonts w:ascii="Times New Roman" w:hAnsi="Times New Roman" w:cs="Times New Roman"/>
          <w:sz w:val="24"/>
          <w:szCs w:val="24"/>
        </w:rPr>
        <w:t>The legislature enacted laws like this</w:t>
      </w:r>
      <w:r w:rsidR="00B62C1A">
        <w:rPr>
          <w:rFonts w:ascii="Times New Roman" w:hAnsi="Times New Roman" w:cs="Times New Roman"/>
          <w:sz w:val="24"/>
          <w:szCs w:val="24"/>
        </w:rPr>
        <w:t xml:space="preserve"> to protect the servants</w:t>
      </w:r>
      <w:r w:rsidR="00867465">
        <w:rPr>
          <w:rFonts w:ascii="Times New Roman" w:hAnsi="Times New Roman" w:cs="Times New Roman"/>
          <w:sz w:val="24"/>
          <w:szCs w:val="24"/>
        </w:rPr>
        <w:t xml:space="preserve"> from having too much mobility </w:t>
      </w:r>
      <w:r w:rsidR="00B62C1A">
        <w:rPr>
          <w:rFonts w:ascii="Times New Roman" w:hAnsi="Times New Roman" w:cs="Times New Roman"/>
          <w:sz w:val="24"/>
          <w:szCs w:val="24"/>
        </w:rPr>
        <w:t xml:space="preserve">and increase their mortality risk. </w:t>
      </w:r>
      <w:r w:rsidR="00F81FAE">
        <w:rPr>
          <w:rFonts w:ascii="Times New Roman" w:hAnsi="Times New Roman" w:cs="Times New Roman"/>
          <w:sz w:val="24"/>
          <w:szCs w:val="24"/>
        </w:rPr>
        <w:t xml:space="preserve">In </w:t>
      </w:r>
      <w:r w:rsidR="00B62C1A">
        <w:rPr>
          <w:rFonts w:ascii="Times New Roman" w:hAnsi="Times New Roman" w:cs="Times New Roman"/>
          <w:sz w:val="24"/>
          <w:szCs w:val="24"/>
        </w:rPr>
        <w:t>protecting their investments due to the decrease of available servants in Virginia</w:t>
      </w:r>
      <w:r w:rsidR="00F81FAE">
        <w:rPr>
          <w:rFonts w:ascii="Times New Roman" w:hAnsi="Times New Roman" w:cs="Times New Roman"/>
          <w:sz w:val="24"/>
          <w:szCs w:val="24"/>
        </w:rPr>
        <w:t>, however, servants’ longer lives posed a threat that the landowner would have to give them freedom dues such as land, and crops.</w:t>
      </w:r>
      <w:r w:rsidR="00BE19F4">
        <w:rPr>
          <w:rFonts w:ascii="Times New Roman" w:hAnsi="Times New Roman" w:cs="Times New Roman"/>
          <w:sz w:val="24"/>
          <w:szCs w:val="24"/>
        </w:rPr>
        <w:t xml:space="preserve"> </w:t>
      </w:r>
      <w:r w:rsidR="00EC4B9B">
        <w:rPr>
          <w:rFonts w:ascii="Times New Roman" w:hAnsi="Times New Roman" w:cs="Times New Roman"/>
          <w:sz w:val="24"/>
          <w:szCs w:val="24"/>
        </w:rPr>
        <w:t xml:space="preserve">The decrease of indentured servants was evident </w:t>
      </w:r>
      <w:r w:rsidR="00867465">
        <w:rPr>
          <w:rFonts w:ascii="Times New Roman" w:hAnsi="Times New Roman" w:cs="Times New Roman"/>
          <w:sz w:val="24"/>
          <w:szCs w:val="24"/>
        </w:rPr>
        <w:t xml:space="preserve">in Virginia </w:t>
      </w:r>
      <w:r w:rsidR="00FB6F31">
        <w:rPr>
          <w:rFonts w:ascii="Times New Roman" w:hAnsi="Times New Roman" w:cs="Times New Roman"/>
          <w:sz w:val="24"/>
          <w:szCs w:val="24"/>
        </w:rPr>
        <w:t xml:space="preserve">as the prices per servant skyrocketed due to scarcity. In the 1640’s it cost 1,100 pounds of tobacco for a servant, whereas by 1689 it cost </w:t>
      </w:r>
      <w:r w:rsidR="00FB6F31">
        <w:rPr>
          <w:rFonts w:ascii="Times New Roman" w:hAnsi="Times New Roman" w:cs="Times New Roman"/>
          <w:sz w:val="24"/>
          <w:szCs w:val="24"/>
        </w:rPr>
        <w:lastRenderedPageBreak/>
        <w:t>3,800 pounds of tobacco for a servant.</w:t>
      </w:r>
      <w:r w:rsidR="00FB6F31">
        <w:rPr>
          <w:rStyle w:val="FootnoteReference"/>
          <w:rFonts w:ascii="Times New Roman" w:hAnsi="Times New Roman" w:cs="Times New Roman"/>
          <w:sz w:val="24"/>
          <w:szCs w:val="24"/>
        </w:rPr>
        <w:footnoteReference w:id="40"/>
      </w:r>
      <w:r w:rsidR="00FB6F31">
        <w:rPr>
          <w:rFonts w:ascii="Times New Roman" w:hAnsi="Times New Roman" w:cs="Times New Roman"/>
          <w:sz w:val="24"/>
          <w:szCs w:val="24"/>
        </w:rPr>
        <w:t xml:space="preserve"> Servants became a much valuable commodity that landowners did not want to lose. </w:t>
      </w:r>
      <w:r w:rsidR="00B7440C">
        <w:rPr>
          <w:rFonts w:ascii="Times New Roman" w:hAnsi="Times New Roman" w:cs="Times New Roman"/>
          <w:sz w:val="24"/>
          <w:szCs w:val="24"/>
        </w:rPr>
        <w:t xml:space="preserve">Landowners in colonial Virginia society </w:t>
      </w:r>
      <w:r w:rsidR="00B62C1A">
        <w:rPr>
          <w:rFonts w:ascii="Times New Roman" w:hAnsi="Times New Roman" w:cs="Times New Roman"/>
          <w:sz w:val="24"/>
          <w:szCs w:val="24"/>
        </w:rPr>
        <w:t>needed to work</w:t>
      </w:r>
      <w:r w:rsidR="00B7440C">
        <w:rPr>
          <w:rFonts w:ascii="Times New Roman" w:hAnsi="Times New Roman" w:cs="Times New Roman"/>
          <w:sz w:val="24"/>
          <w:szCs w:val="24"/>
        </w:rPr>
        <w:t xml:space="preserve"> to</w:t>
      </w:r>
      <w:r w:rsidR="00B62C1A">
        <w:rPr>
          <w:rFonts w:ascii="Times New Roman" w:hAnsi="Times New Roman" w:cs="Times New Roman"/>
          <w:sz w:val="24"/>
          <w:szCs w:val="24"/>
        </w:rPr>
        <w:t>gether to “restrict the economic mobility</w:t>
      </w:r>
      <w:r w:rsidR="00B7440C">
        <w:rPr>
          <w:rFonts w:ascii="Times New Roman" w:hAnsi="Times New Roman" w:cs="Times New Roman"/>
          <w:sz w:val="24"/>
          <w:szCs w:val="24"/>
        </w:rPr>
        <w:t xml:space="preserve"> of the worker by preventing his escape from the landlord’s grip,” and discovered means in which they could </w:t>
      </w:r>
      <w:r w:rsidR="00B62C1A">
        <w:rPr>
          <w:rFonts w:ascii="Times New Roman" w:hAnsi="Times New Roman" w:cs="Times New Roman"/>
          <w:sz w:val="24"/>
          <w:szCs w:val="24"/>
        </w:rPr>
        <w:t>prevent</w:t>
      </w:r>
      <w:r w:rsidR="00B7440C">
        <w:rPr>
          <w:rFonts w:ascii="Times New Roman" w:hAnsi="Times New Roman" w:cs="Times New Roman"/>
          <w:sz w:val="24"/>
          <w:szCs w:val="24"/>
        </w:rPr>
        <w:t xml:space="preserve"> a servant’s acquisition of land.</w:t>
      </w:r>
      <w:r w:rsidR="00B7440C">
        <w:rPr>
          <w:rStyle w:val="FootnoteReference"/>
          <w:rFonts w:ascii="Times New Roman" w:hAnsi="Times New Roman" w:cs="Times New Roman"/>
          <w:sz w:val="24"/>
          <w:szCs w:val="24"/>
        </w:rPr>
        <w:footnoteReference w:id="41"/>
      </w:r>
      <w:r w:rsidR="00B7440C">
        <w:rPr>
          <w:rFonts w:ascii="Times New Roman" w:hAnsi="Times New Roman" w:cs="Times New Roman"/>
          <w:sz w:val="24"/>
          <w:szCs w:val="24"/>
        </w:rPr>
        <w:t xml:space="preserve"> </w:t>
      </w:r>
    </w:p>
    <w:p w:rsidR="00F53233" w:rsidRDefault="00FE3C2F"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life expectancies increased, the landholding elite needed to figure out a way in which the laws within Virginia worked in their favor to ensure that indenture</w:t>
      </w:r>
      <w:r w:rsidR="00D3293C">
        <w:rPr>
          <w:rFonts w:ascii="Times New Roman" w:hAnsi="Times New Roman" w:cs="Times New Roman"/>
          <w:sz w:val="24"/>
          <w:szCs w:val="24"/>
        </w:rPr>
        <w:t>d servants did not receive</w:t>
      </w:r>
      <w:r>
        <w:rPr>
          <w:rFonts w:ascii="Times New Roman" w:hAnsi="Times New Roman" w:cs="Times New Roman"/>
          <w:sz w:val="24"/>
          <w:szCs w:val="24"/>
        </w:rPr>
        <w:t xml:space="preserve"> freedom dues. Before the Virginia legislature enacted stricter laws, </w:t>
      </w:r>
      <w:r w:rsidR="00B62C1A">
        <w:rPr>
          <w:rFonts w:ascii="Times New Roman" w:hAnsi="Times New Roman" w:cs="Times New Roman"/>
          <w:sz w:val="24"/>
          <w:szCs w:val="24"/>
        </w:rPr>
        <w:t xml:space="preserve">more </w:t>
      </w:r>
      <w:r>
        <w:rPr>
          <w:rFonts w:ascii="Times New Roman" w:hAnsi="Times New Roman" w:cs="Times New Roman"/>
          <w:sz w:val="24"/>
          <w:szCs w:val="24"/>
        </w:rPr>
        <w:t>indentured servants</w:t>
      </w:r>
      <w:r w:rsidR="00867465">
        <w:rPr>
          <w:rFonts w:ascii="Times New Roman" w:hAnsi="Times New Roman" w:cs="Times New Roman"/>
          <w:sz w:val="24"/>
          <w:szCs w:val="24"/>
        </w:rPr>
        <w:t xml:space="preserve"> </w:t>
      </w:r>
      <w:r>
        <w:rPr>
          <w:rFonts w:ascii="Times New Roman" w:hAnsi="Times New Roman" w:cs="Times New Roman"/>
          <w:sz w:val="24"/>
          <w:szCs w:val="24"/>
        </w:rPr>
        <w:t xml:space="preserve">who lived longer than previous decades </w:t>
      </w:r>
      <w:r w:rsidR="00867465">
        <w:rPr>
          <w:rFonts w:ascii="Times New Roman" w:hAnsi="Times New Roman" w:cs="Times New Roman"/>
          <w:sz w:val="24"/>
          <w:szCs w:val="24"/>
        </w:rPr>
        <w:t>began to obtain their freedom</w:t>
      </w:r>
      <w:r w:rsidR="00B62C1A">
        <w:rPr>
          <w:rFonts w:ascii="Times New Roman" w:hAnsi="Times New Roman" w:cs="Times New Roman"/>
          <w:sz w:val="24"/>
          <w:szCs w:val="24"/>
        </w:rPr>
        <w:t xml:space="preserve"> and obtain land. This posed a problem to the landowners who originally brought these servants to Virginia, as their ex-servants continued as freemen to make tobacco and would compete against their former owners.</w:t>
      </w:r>
      <w:r w:rsidR="00B62C1A">
        <w:rPr>
          <w:rStyle w:val="FootnoteReference"/>
          <w:rFonts w:ascii="Times New Roman" w:hAnsi="Times New Roman" w:cs="Times New Roman"/>
          <w:sz w:val="24"/>
          <w:szCs w:val="24"/>
        </w:rPr>
        <w:footnoteReference w:id="42"/>
      </w:r>
      <w:r w:rsidR="00B62C1A">
        <w:rPr>
          <w:rFonts w:ascii="Times New Roman" w:hAnsi="Times New Roman" w:cs="Times New Roman"/>
          <w:sz w:val="24"/>
          <w:szCs w:val="24"/>
        </w:rPr>
        <w:t xml:space="preserve"> The freemen would now produce more tobacco which could increase the supply, create a surplus, and lower the overall prices within the industry. </w:t>
      </w:r>
      <w:r w:rsidR="006218A8">
        <w:rPr>
          <w:rFonts w:ascii="Times New Roman" w:hAnsi="Times New Roman" w:cs="Times New Roman"/>
          <w:sz w:val="24"/>
          <w:szCs w:val="24"/>
        </w:rPr>
        <w:t xml:space="preserve">The elite landowners, fearful of losing profits, knew </w:t>
      </w:r>
      <w:r w:rsidR="00867465">
        <w:rPr>
          <w:rFonts w:ascii="Times New Roman" w:hAnsi="Times New Roman" w:cs="Times New Roman"/>
          <w:sz w:val="24"/>
          <w:szCs w:val="24"/>
        </w:rPr>
        <w:t>they had to do something</w:t>
      </w:r>
      <w:r w:rsidR="006218A8">
        <w:rPr>
          <w:rFonts w:ascii="Times New Roman" w:hAnsi="Times New Roman" w:cs="Times New Roman"/>
          <w:sz w:val="24"/>
          <w:szCs w:val="24"/>
        </w:rPr>
        <w:t xml:space="preserve"> to curtail this</w:t>
      </w:r>
      <w:r w:rsidR="00867465">
        <w:rPr>
          <w:rFonts w:ascii="Times New Roman" w:hAnsi="Times New Roman" w:cs="Times New Roman"/>
          <w:sz w:val="24"/>
          <w:szCs w:val="24"/>
        </w:rPr>
        <w:t xml:space="preserve"> problem </w:t>
      </w:r>
      <w:r w:rsidR="006218A8">
        <w:rPr>
          <w:rFonts w:ascii="Times New Roman" w:hAnsi="Times New Roman" w:cs="Times New Roman"/>
          <w:sz w:val="24"/>
          <w:szCs w:val="24"/>
        </w:rPr>
        <w:t>and keep servants under service longer to prevent such competition.</w:t>
      </w:r>
    </w:p>
    <w:p w:rsidR="00536663" w:rsidRDefault="006218A8"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53233" w:rsidRPr="00F53233">
        <w:rPr>
          <w:rFonts w:ascii="Times New Roman" w:hAnsi="Times New Roman" w:cs="Times New Roman"/>
          <w:sz w:val="24"/>
          <w:szCs w:val="24"/>
        </w:rPr>
        <w:t>The elite colluded to use the law in ways that fa</w:t>
      </w:r>
      <w:r w:rsidR="00FE3C2F">
        <w:rPr>
          <w:rFonts w:ascii="Times New Roman" w:hAnsi="Times New Roman" w:cs="Times New Roman"/>
          <w:sz w:val="24"/>
          <w:szCs w:val="24"/>
        </w:rPr>
        <w:t xml:space="preserve">vored increasing the terms of </w:t>
      </w:r>
      <w:r w:rsidR="00F53233" w:rsidRPr="00F53233">
        <w:rPr>
          <w:rFonts w:ascii="Times New Roman" w:hAnsi="Times New Roman" w:cs="Times New Roman"/>
          <w:sz w:val="24"/>
          <w:szCs w:val="24"/>
        </w:rPr>
        <w:t>servants agreed upon length of servitude</w:t>
      </w:r>
      <w:r w:rsidR="00FE3C2F">
        <w:rPr>
          <w:rFonts w:ascii="Times New Roman" w:hAnsi="Times New Roman" w:cs="Times New Roman"/>
          <w:sz w:val="24"/>
          <w:szCs w:val="24"/>
        </w:rPr>
        <w:t xml:space="preserve"> and enabled their stability within the Virginia social hierarchy</w:t>
      </w:r>
      <w:r w:rsidR="00F53233" w:rsidRPr="00F53233">
        <w:rPr>
          <w:rFonts w:ascii="Times New Roman" w:hAnsi="Times New Roman" w:cs="Times New Roman"/>
          <w:sz w:val="24"/>
          <w:szCs w:val="24"/>
        </w:rPr>
        <w:t>. The higher life expectancy and fear of indentured servants one day owning their own land presented the gentry class of Virginians with “peculiar problems.”</w:t>
      </w:r>
      <w:r w:rsidR="00F53233">
        <w:rPr>
          <w:rStyle w:val="FootnoteReference"/>
          <w:rFonts w:ascii="Times New Roman" w:hAnsi="Times New Roman" w:cs="Times New Roman"/>
          <w:sz w:val="24"/>
          <w:szCs w:val="24"/>
        </w:rPr>
        <w:footnoteReference w:id="43"/>
      </w:r>
      <w:r w:rsidR="00F53233" w:rsidRPr="00F53233">
        <w:rPr>
          <w:rFonts w:ascii="Times New Roman" w:hAnsi="Times New Roman" w:cs="Times New Roman"/>
          <w:sz w:val="24"/>
          <w:szCs w:val="24"/>
        </w:rPr>
        <w:t xml:space="preserve"> </w:t>
      </w:r>
      <w:r w:rsidR="00F53233">
        <w:rPr>
          <w:rFonts w:ascii="Times New Roman" w:hAnsi="Times New Roman" w:cs="Times New Roman"/>
          <w:sz w:val="24"/>
          <w:szCs w:val="24"/>
        </w:rPr>
        <w:t xml:space="preserve">The Virginia landowners </w:t>
      </w:r>
      <w:r w:rsidR="00F53233">
        <w:rPr>
          <w:rFonts w:ascii="Times New Roman" w:hAnsi="Times New Roman" w:cs="Times New Roman"/>
          <w:sz w:val="24"/>
          <w:szCs w:val="24"/>
        </w:rPr>
        <w:lastRenderedPageBreak/>
        <w:t xml:space="preserve">established distinct ranks within colonial society. The highest class of the wealthiest landowners, who tended to own </w:t>
      </w:r>
      <w:r w:rsidR="00BE07FB">
        <w:rPr>
          <w:rFonts w:ascii="Times New Roman" w:hAnsi="Times New Roman" w:cs="Times New Roman"/>
          <w:sz w:val="24"/>
          <w:szCs w:val="24"/>
        </w:rPr>
        <w:t>vast amounts of indentured servant</w:t>
      </w:r>
      <w:r w:rsidR="00867465">
        <w:rPr>
          <w:rFonts w:ascii="Times New Roman" w:hAnsi="Times New Roman" w:cs="Times New Roman"/>
          <w:sz w:val="24"/>
          <w:szCs w:val="24"/>
        </w:rPr>
        <w:t xml:space="preserve">s, were also Virginia justices </w:t>
      </w:r>
      <w:r w:rsidR="00BE07FB">
        <w:rPr>
          <w:rFonts w:ascii="Times New Roman" w:hAnsi="Times New Roman" w:cs="Times New Roman"/>
          <w:sz w:val="24"/>
          <w:szCs w:val="24"/>
        </w:rPr>
        <w:t>or worked with the court system through various other roles.</w:t>
      </w:r>
      <w:r w:rsidR="00BE07FB">
        <w:rPr>
          <w:rStyle w:val="FootnoteReference"/>
          <w:rFonts w:ascii="Times New Roman" w:hAnsi="Times New Roman" w:cs="Times New Roman"/>
          <w:sz w:val="24"/>
          <w:szCs w:val="24"/>
        </w:rPr>
        <w:footnoteReference w:id="44"/>
      </w:r>
      <w:r w:rsidR="00BE07FB">
        <w:rPr>
          <w:rFonts w:ascii="Times New Roman" w:hAnsi="Times New Roman" w:cs="Times New Roman"/>
          <w:sz w:val="24"/>
          <w:szCs w:val="24"/>
        </w:rPr>
        <w:t xml:space="preserve"> By 1642, the General Court of Virginia decreased the meeting of the local courts to avoid hearing cases “tending to the molestation and </w:t>
      </w:r>
      <w:proofErr w:type="spellStart"/>
      <w:r w:rsidR="00BE07FB">
        <w:rPr>
          <w:rFonts w:ascii="Times New Roman" w:hAnsi="Times New Roman" w:cs="Times New Roman"/>
          <w:sz w:val="24"/>
          <w:szCs w:val="24"/>
        </w:rPr>
        <w:t>ruine</w:t>
      </w:r>
      <w:proofErr w:type="spellEnd"/>
      <w:r w:rsidR="00BE07FB">
        <w:rPr>
          <w:rFonts w:ascii="Times New Roman" w:hAnsi="Times New Roman" w:cs="Times New Roman"/>
          <w:sz w:val="24"/>
          <w:szCs w:val="24"/>
        </w:rPr>
        <w:t xml:space="preserve"> of divers poor men for </w:t>
      </w:r>
      <w:proofErr w:type="spellStart"/>
      <w:r w:rsidR="00BE07FB">
        <w:rPr>
          <w:rFonts w:ascii="Times New Roman" w:hAnsi="Times New Roman" w:cs="Times New Roman"/>
          <w:sz w:val="24"/>
          <w:szCs w:val="24"/>
        </w:rPr>
        <w:t>pettie</w:t>
      </w:r>
      <w:proofErr w:type="spellEnd"/>
      <w:r w:rsidR="00BE07FB">
        <w:rPr>
          <w:rFonts w:ascii="Times New Roman" w:hAnsi="Times New Roman" w:cs="Times New Roman"/>
          <w:sz w:val="24"/>
          <w:szCs w:val="24"/>
        </w:rPr>
        <w:t xml:space="preserve"> and trivial debts.”</w:t>
      </w:r>
      <w:r w:rsidR="00BE07FB">
        <w:rPr>
          <w:rStyle w:val="FootnoteReference"/>
          <w:rFonts w:ascii="Times New Roman" w:hAnsi="Times New Roman" w:cs="Times New Roman"/>
          <w:sz w:val="24"/>
          <w:szCs w:val="24"/>
        </w:rPr>
        <w:footnoteReference w:id="45"/>
      </w:r>
      <w:r w:rsidR="00BE07FB">
        <w:rPr>
          <w:rFonts w:ascii="Times New Roman" w:hAnsi="Times New Roman" w:cs="Times New Roman"/>
          <w:sz w:val="24"/>
          <w:szCs w:val="24"/>
        </w:rPr>
        <w:t xml:space="preserve"> A reason for this decision was to prevent the number of appeals made by people such as indentured servants. Later, between 1660 and 1680 “a sifting process” </w:t>
      </w:r>
      <w:r w:rsidR="00867465">
        <w:rPr>
          <w:rFonts w:ascii="Times New Roman" w:hAnsi="Times New Roman" w:cs="Times New Roman"/>
          <w:sz w:val="24"/>
          <w:szCs w:val="24"/>
        </w:rPr>
        <w:t>occurred that defined</w:t>
      </w:r>
      <w:r w:rsidR="00BE07FB">
        <w:rPr>
          <w:rFonts w:ascii="Times New Roman" w:hAnsi="Times New Roman" w:cs="Times New Roman"/>
          <w:sz w:val="24"/>
          <w:szCs w:val="24"/>
        </w:rPr>
        <w:t xml:space="preserve"> who would sit upon local courts and on the Council.</w:t>
      </w:r>
      <w:r w:rsidR="00BE07FB">
        <w:rPr>
          <w:rStyle w:val="FootnoteReference"/>
          <w:rFonts w:ascii="Times New Roman" w:hAnsi="Times New Roman" w:cs="Times New Roman"/>
          <w:sz w:val="24"/>
          <w:szCs w:val="24"/>
        </w:rPr>
        <w:footnoteReference w:id="46"/>
      </w:r>
      <w:r w:rsidR="00BE07FB">
        <w:rPr>
          <w:rFonts w:ascii="Times New Roman" w:hAnsi="Times New Roman" w:cs="Times New Roman"/>
          <w:sz w:val="24"/>
          <w:szCs w:val="24"/>
        </w:rPr>
        <w:t xml:space="preserve"> </w:t>
      </w:r>
    </w:p>
    <w:p w:rsidR="00B62C1A" w:rsidRDefault="002F6FCA"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E07FB">
        <w:rPr>
          <w:rFonts w:ascii="Times New Roman" w:hAnsi="Times New Roman" w:cs="Times New Roman"/>
          <w:sz w:val="24"/>
          <w:szCs w:val="24"/>
        </w:rPr>
        <w:t>he justices appointed to the courts were the richest landowners within Virginia who could selfishly enact laws that favored themselves withi</w:t>
      </w:r>
      <w:r>
        <w:rPr>
          <w:rFonts w:ascii="Times New Roman" w:hAnsi="Times New Roman" w:cs="Times New Roman"/>
          <w:sz w:val="24"/>
          <w:szCs w:val="24"/>
        </w:rPr>
        <w:t>n the robust tobacco economy. A succinct</w:t>
      </w:r>
      <w:r w:rsidR="00BE07FB">
        <w:rPr>
          <w:rFonts w:ascii="Times New Roman" w:hAnsi="Times New Roman" w:cs="Times New Roman"/>
          <w:sz w:val="24"/>
          <w:szCs w:val="24"/>
        </w:rPr>
        <w:t xml:space="preserve"> example of justices using the law to favor themselves economically was evident in Middlesex County, Virginia. The justices within this county agreed </w:t>
      </w:r>
      <w:r w:rsidR="00BE07FB" w:rsidRPr="00BE07FB">
        <w:rPr>
          <w:rFonts w:ascii="Times New Roman" w:hAnsi="Times New Roman" w:cs="Times New Roman"/>
          <w:sz w:val="24"/>
          <w:szCs w:val="24"/>
        </w:rPr>
        <w:t>unanimous</w:t>
      </w:r>
      <w:r w:rsidR="00BE07FB">
        <w:rPr>
          <w:rFonts w:ascii="Times New Roman" w:hAnsi="Times New Roman" w:cs="Times New Roman"/>
          <w:sz w:val="24"/>
          <w:szCs w:val="24"/>
        </w:rPr>
        <w:t xml:space="preserve">ly upon </w:t>
      </w:r>
      <w:r w:rsidR="00536663">
        <w:rPr>
          <w:rFonts w:ascii="Times New Roman" w:hAnsi="Times New Roman" w:cs="Times New Roman"/>
          <w:sz w:val="24"/>
          <w:szCs w:val="24"/>
        </w:rPr>
        <w:t>levying a salary of five-hundred pounds of tobacco.</w:t>
      </w:r>
      <w:r w:rsidR="00536663">
        <w:rPr>
          <w:rStyle w:val="FootnoteReference"/>
          <w:rFonts w:ascii="Times New Roman" w:hAnsi="Times New Roman" w:cs="Times New Roman"/>
          <w:sz w:val="24"/>
          <w:szCs w:val="24"/>
        </w:rPr>
        <w:footnoteReference w:id="47"/>
      </w:r>
      <w:r w:rsidR="00BE07FB">
        <w:rPr>
          <w:rFonts w:ascii="Times New Roman" w:hAnsi="Times New Roman" w:cs="Times New Roman"/>
          <w:sz w:val="24"/>
          <w:szCs w:val="24"/>
        </w:rPr>
        <w:t xml:space="preserve"> </w:t>
      </w:r>
      <w:r w:rsidR="00536663">
        <w:rPr>
          <w:rFonts w:ascii="Times New Roman" w:hAnsi="Times New Roman" w:cs="Times New Roman"/>
          <w:sz w:val="24"/>
          <w:szCs w:val="24"/>
        </w:rPr>
        <w:t>It was also quite common for justices to be “coroners, sheriffs, escheat masters, public notaries, and attorneys all at the same time during the late seventeenth century.”</w:t>
      </w:r>
      <w:r w:rsidR="00536663">
        <w:rPr>
          <w:rStyle w:val="FootnoteReference"/>
          <w:rFonts w:ascii="Times New Roman" w:hAnsi="Times New Roman" w:cs="Times New Roman"/>
          <w:sz w:val="24"/>
          <w:szCs w:val="24"/>
        </w:rPr>
        <w:footnoteReference w:id="48"/>
      </w:r>
      <w:r w:rsidR="00BE07FB">
        <w:rPr>
          <w:rFonts w:ascii="Times New Roman" w:hAnsi="Times New Roman" w:cs="Times New Roman"/>
          <w:sz w:val="24"/>
          <w:szCs w:val="24"/>
        </w:rPr>
        <w:t xml:space="preserve"> </w:t>
      </w:r>
      <w:r w:rsidR="00536663">
        <w:rPr>
          <w:rFonts w:ascii="Times New Roman" w:hAnsi="Times New Roman" w:cs="Times New Roman"/>
          <w:sz w:val="24"/>
          <w:szCs w:val="24"/>
        </w:rPr>
        <w:t>These justices, through their various roles</w:t>
      </w:r>
      <w:r w:rsidR="00867465">
        <w:rPr>
          <w:rFonts w:ascii="Times New Roman" w:hAnsi="Times New Roman" w:cs="Times New Roman"/>
          <w:sz w:val="24"/>
          <w:szCs w:val="24"/>
        </w:rPr>
        <w:t>,</w:t>
      </w:r>
      <w:r w:rsidR="00536663">
        <w:rPr>
          <w:rFonts w:ascii="Times New Roman" w:hAnsi="Times New Roman" w:cs="Times New Roman"/>
          <w:sz w:val="24"/>
          <w:szCs w:val="24"/>
        </w:rPr>
        <w:t xml:space="preserve"> </w:t>
      </w:r>
      <w:r w:rsidR="00867465">
        <w:rPr>
          <w:rFonts w:ascii="Times New Roman" w:hAnsi="Times New Roman" w:cs="Times New Roman"/>
          <w:sz w:val="24"/>
          <w:szCs w:val="24"/>
        </w:rPr>
        <w:t xml:space="preserve">fined people pounds of tobacco </w:t>
      </w:r>
      <w:r w:rsidR="00536663">
        <w:rPr>
          <w:rFonts w:ascii="Times New Roman" w:hAnsi="Times New Roman" w:cs="Times New Roman"/>
          <w:sz w:val="24"/>
          <w:szCs w:val="24"/>
        </w:rPr>
        <w:t xml:space="preserve">and ensured their economic success. </w:t>
      </w:r>
      <w:r w:rsidR="006218A8">
        <w:rPr>
          <w:rFonts w:ascii="Times New Roman" w:hAnsi="Times New Roman" w:cs="Times New Roman"/>
          <w:sz w:val="24"/>
          <w:szCs w:val="24"/>
        </w:rPr>
        <w:t xml:space="preserve">During the last forty to fifty years of the seventeenth century, </w:t>
      </w:r>
      <w:r w:rsidR="00536663">
        <w:rPr>
          <w:rFonts w:ascii="Times New Roman" w:hAnsi="Times New Roman" w:cs="Times New Roman"/>
          <w:sz w:val="24"/>
          <w:szCs w:val="24"/>
        </w:rPr>
        <w:t>these Virginia elites</w:t>
      </w:r>
      <w:r w:rsidR="006218A8">
        <w:rPr>
          <w:rFonts w:ascii="Times New Roman" w:hAnsi="Times New Roman" w:cs="Times New Roman"/>
          <w:sz w:val="24"/>
          <w:szCs w:val="24"/>
        </w:rPr>
        <w:t xml:space="preserve"> </w:t>
      </w:r>
      <w:r w:rsidR="00536663">
        <w:rPr>
          <w:rFonts w:ascii="Times New Roman" w:hAnsi="Times New Roman" w:cs="Times New Roman"/>
          <w:sz w:val="24"/>
          <w:szCs w:val="24"/>
        </w:rPr>
        <w:t>colluded within the legal system</w:t>
      </w:r>
      <w:r w:rsidR="006218A8">
        <w:rPr>
          <w:rFonts w:ascii="Times New Roman" w:hAnsi="Times New Roman" w:cs="Times New Roman"/>
          <w:sz w:val="24"/>
          <w:szCs w:val="24"/>
        </w:rPr>
        <w:t xml:space="preserve"> </w:t>
      </w:r>
      <w:r w:rsidR="00536663">
        <w:rPr>
          <w:rFonts w:ascii="Times New Roman" w:hAnsi="Times New Roman" w:cs="Times New Roman"/>
          <w:sz w:val="24"/>
          <w:szCs w:val="24"/>
        </w:rPr>
        <w:t>in order to</w:t>
      </w:r>
      <w:r w:rsidR="00715CE9">
        <w:rPr>
          <w:rFonts w:ascii="Times New Roman" w:hAnsi="Times New Roman" w:cs="Times New Roman"/>
          <w:sz w:val="24"/>
          <w:szCs w:val="24"/>
        </w:rPr>
        <w:t xml:space="preserve"> </w:t>
      </w:r>
      <w:r w:rsidR="00536663">
        <w:rPr>
          <w:rFonts w:ascii="Times New Roman" w:hAnsi="Times New Roman" w:cs="Times New Roman"/>
          <w:sz w:val="24"/>
          <w:szCs w:val="24"/>
        </w:rPr>
        <w:t>gain</w:t>
      </w:r>
      <w:r w:rsidR="00715CE9">
        <w:rPr>
          <w:rFonts w:ascii="Times New Roman" w:hAnsi="Times New Roman" w:cs="Times New Roman"/>
          <w:sz w:val="24"/>
          <w:szCs w:val="24"/>
        </w:rPr>
        <w:t xml:space="preserve"> assurance that</w:t>
      </w:r>
      <w:r w:rsidR="006218A8">
        <w:rPr>
          <w:rFonts w:ascii="Times New Roman" w:hAnsi="Times New Roman" w:cs="Times New Roman"/>
          <w:sz w:val="24"/>
          <w:szCs w:val="24"/>
        </w:rPr>
        <w:t xml:space="preserve"> indentured </w:t>
      </w:r>
      <w:r w:rsidR="00867465">
        <w:rPr>
          <w:rFonts w:ascii="Times New Roman" w:hAnsi="Times New Roman" w:cs="Times New Roman"/>
          <w:sz w:val="24"/>
          <w:szCs w:val="24"/>
        </w:rPr>
        <w:t xml:space="preserve">servants would stay in service </w:t>
      </w:r>
      <w:r w:rsidR="006218A8">
        <w:rPr>
          <w:rFonts w:ascii="Times New Roman" w:hAnsi="Times New Roman" w:cs="Times New Roman"/>
          <w:sz w:val="24"/>
          <w:szCs w:val="24"/>
        </w:rPr>
        <w:t xml:space="preserve">and </w:t>
      </w:r>
      <w:r w:rsidR="00715CE9">
        <w:rPr>
          <w:rFonts w:ascii="Times New Roman" w:hAnsi="Times New Roman" w:cs="Times New Roman"/>
          <w:sz w:val="24"/>
          <w:szCs w:val="24"/>
        </w:rPr>
        <w:t xml:space="preserve">remain </w:t>
      </w:r>
      <w:r w:rsidR="006218A8">
        <w:rPr>
          <w:rFonts w:ascii="Times New Roman" w:hAnsi="Times New Roman" w:cs="Times New Roman"/>
          <w:sz w:val="24"/>
          <w:szCs w:val="24"/>
        </w:rPr>
        <w:t xml:space="preserve">inferior within the Virginia social hierarchy. </w:t>
      </w:r>
    </w:p>
    <w:p w:rsidR="000D386E" w:rsidRPr="00536663" w:rsidRDefault="002F6FCA"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7C33D9" w:rsidRPr="00536663">
        <w:rPr>
          <w:rFonts w:ascii="Times New Roman" w:hAnsi="Times New Roman" w:cs="Times New Roman"/>
          <w:sz w:val="24"/>
          <w:szCs w:val="24"/>
        </w:rPr>
        <w:t xml:space="preserve">way in which the elite estate </w:t>
      </w:r>
      <w:r w:rsidR="006D2F63" w:rsidRPr="00536663">
        <w:rPr>
          <w:rFonts w:ascii="Times New Roman" w:hAnsi="Times New Roman" w:cs="Times New Roman"/>
          <w:sz w:val="24"/>
          <w:szCs w:val="24"/>
        </w:rPr>
        <w:t>owners</w:t>
      </w:r>
      <w:r w:rsidR="007C33D9" w:rsidRPr="00536663">
        <w:rPr>
          <w:rFonts w:ascii="Times New Roman" w:hAnsi="Times New Roman" w:cs="Times New Roman"/>
          <w:sz w:val="24"/>
          <w:szCs w:val="24"/>
        </w:rPr>
        <w:t xml:space="preserve"> and government officials could curtail the problem of having too many freemen competing against them in colonial society was to pass </w:t>
      </w:r>
      <w:r w:rsidR="006D2F63" w:rsidRPr="00536663">
        <w:rPr>
          <w:rFonts w:ascii="Times New Roman" w:hAnsi="Times New Roman" w:cs="Times New Roman"/>
          <w:sz w:val="24"/>
          <w:szCs w:val="24"/>
        </w:rPr>
        <w:t>laws, which</w:t>
      </w:r>
      <w:r w:rsidR="007C33D9" w:rsidRPr="00536663">
        <w:rPr>
          <w:rFonts w:ascii="Times New Roman" w:hAnsi="Times New Roman" w:cs="Times New Roman"/>
          <w:sz w:val="24"/>
          <w:szCs w:val="24"/>
        </w:rPr>
        <w:t xml:space="preserve"> extended servitude for indentured servants.</w:t>
      </w:r>
      <w:r w:rsidR="00536663" w:rsidRPr="00536663">
        <w:rPr>
          <w:rFonts w:ascii="Times New Roman" w:hAnsi="Times New Roman" w:cs="Times New Roman"/>
          <w:sz w:val="24"/>
          <w:szCs w:val="24"/>
        </w:rPr>
        <w:t xml:space="preserve"> In 1666, a new law amended a previous Virginia law. This previous 1642 law stated, “if they be above twenty years old to serve </w:t>
      </w:r>
      <w:proofErr w:type="spellStart"/>
      <w:r w:rsidR="00536663" w:rsidRPr="00536663">
        <w:rPr>
          <w:rFonts w:ascii="Times New Roman" w:hAnsi="Times New Roman" w:cs="Times New Roman"/>
          <w:sz w:val="24"/>
          <w:szCs w:val="24"/>
        </w:rPr>
        <w:t>fowre</w:t>
      </w:r>
      <w:proofErr w:type="spellEnd"/>
      <w:r w:rsidR="00536663" w:rsidRPr="00536663">
        <w:rPr>
          <w:rFonts w:ascii="Times New Roman" w:hAnsi="Times New Roman" w:cs="Times New Roman"/>
          <w:sz w:val="24"/>
          <w:szCs w:val="24"/>
        </w:rPr>
        <w:t xml:space="preserve"> year, if they shall be above twelve and </w:t>
      </w:r>
      <w:proofErr w:type="spellStart"/>
      <w:r w:rsidR="00536663" w:rsidRPr="00536663">
        <w:rPr>
          <w:rFonts w:ascii="Times New Roman" w:hAnsi="Times New Roman" w:cs="Times New Roman"/>
          <w:sz w:val="24"/>
          <w:szCs w:val="24"/>
        </w:rPr>
        <w:t>vnder</w:t>
      </w:r>
      <w:proofErr w:type="spellEnd"/>
      <w:r w:rsidR="00536663" w:rsidRPr="00536663">
        <w:rPr>
          <w:rFonts w:ascii="Times New Roman" w:hAnsi="Times New Roman" w:cs="Times New Roman"/>
          <w:sz w:val="24"/>
          <w:szCs w:val="24"/>
        </w:rPr>
        <w:t xml:space="preserve"> twenty to serve five years, And if under twelve to serve </w:t>
      </w:r>
      <w:proofErr w:type="spellStart"/>
      <w:r w:rsidR="00536663" w:rsidRPr="00536663">
        <w:rPr>
          <w:rFonts w:ascii="Times New Roman" w:hAnsi="Times New Roman" w:cs="Times New Roman"/>
          <w:sz w:val="24"/>
          <w:szCs w:val="24"/>
        </w:rPr>
        <w:t>seaven</w:t>
      </w:r>
      <w:proofErr w:type="spellEnd"/>
      <w:r w:rsidR="00536663" w:rsidRPr="00536663">
        <w:rPr>
          <w:rFonts w:ascii="Times New Roman" w:hAnsi="Times New Roman" w:cs="Times New Roman"/>
          <w:sz w:val="24"/>
          <w:szCs w:val="24"/>
        </w:rPr>
        <w:t xml:space="preserve"> years.”</w:t>
      </w:r>
      <w:r w:rsidR="00536663" w:rsidRPr="00536663">
        <w:rPr>
          <w:rStyle w:val="FootnoteReference"/>
          <w:rFonts w:ascii="Times New Roman" w:hAnsi="Times New Roman" w:cs="Times New Roman"/>
          <w:sz w:val="24"/>
          <w:szCs w:val="24"/>
        </w:rPr>
        <w:footnoteReference w:id="49"/>
      </w:r>
      <w:r w:rsidR="00536663" w:rsidRPr="00536663">
        <w:rPr>
          <w:rFonts w:ascii="Times New Roman" w:hAnsi="Times New Roman" w:cs="Times New Roman"/>
          <w:sz w:val="24"/>
          <w:szCs w:val="24"/>
        </w:rPr>
        <w:t xml:space="preserve"> The terms of this previous law provided shorter service than a new law passed in 1666.  This 1666 law,</w:t>
      </w:r>
      <w:r w:rsidR="007C33D9" w:rsidRPr="00536663">
        <w:rPr>
          <w:rFonts w:ascii="Times New Roman" w:hAnsi="Times New Roman" w:cs="Times New Roman"/>
          <w:sz w:val="24"/>
          <w:szCs w:val="24"/>
        </w:rPr>
        <w:t xml:space="preserve"> “An Act Concerning Servants Coming </w:t>
      </w:r>
      <w:r w:rsidR="00EB1EEB" w:rsidRPr="00536663">
        <w:rPr>
          <w:rFonts w:ascii="Times New Roman" w:hAnsi="Times New Roman" w:cs="Times New Roman"/>
          <w:sz w:val="24"/>
          <w:szCs w:val="24"/>
        </w:rPr>
        <w:t>without</w:t>
      </w:r>
      <w:r w:rsidR="007C33D9" w:rsidRPr="00536663">
        <w:rPr>
          <w:rFonts w:ascii="Times New Roman" w:hAnsi="Times New Roman" w:cs="Times New Roman"/>
          <w:sz w:val="24"/>
          <w:szCs w:val="24"/>
        </w:rPr>
        <w:t xml:space="preserve"> Indentures” sought to increase the terms of service for the few migrant servants coming from Europe.</w:t>
      </w:r>
      <w:r w:rsidR="007C33D9" w:rsidRPr="00536663">
        <w:rPr>
          <w:rStyle w:val="FootnoteReference"/>
          <w:rFonts w:ascii="Times New Roman" w:hAnsi="Times New Roman" w:cs="Times New Roman"/>
          <w:sz w:val="24"/>
          <w:szCs w:val="24"/>
        </w:rPr>
        <w:footnoteReference w:id="50"/>
      </w:r>
      <w:r w:rsidR="00EB1EEB" w:rsidRPr="00536663">
        <w:rPr>
          <w:rFonts w:ascii="Times New Roman" w:hAnsi="Times New Roman" w:cs="Times New Roman"/>
          <w:sz w:val="24"/>
          <w:szCs w:val="24"/>
        </w:rPr>
        <w:t xml:space="preserve"> This law increased the terms of indenture </w:t>
      </w:r>
      <w:r w:rsidR="00867465">
        <w:rPr>
          <w:rFonts w:ascii="Times New Roman" w:hAnsi="Times New Roman" w:cs="Times New Roman"/>
          <w:sz w:val="24"/>
          <w:szCs w:val="24"/>
        </w:rPr>
        <w:t xml:space="preserve">for those coming into Virginia </w:t>
      </w:r>
      <w:r w:rsidR="00EB1EEB" w:rsidRPr="00536663">
        <w:rPr>
          <w:rFonts w:ascii="Times New Roman" w:hAnsi="Times New Roman" w:cs="Times New Roman"/>
          <w:sz w:val="24"/>
          <w:szCs w:val="24"/>
        </w:rPr>
        <w:t>to larger terms of service than in the previous half of the century. It stated that “henceforth persons nineteen or over when they arrived would serve five years, and persons under nineteen would serve until they were twenty-four.”</w:t>
      </w:r>
      <w:r w:rsidR="00EB1EEB" w:rsidRPr="00536663">
        <w:rPr>
          <w:rStyle w:val="FootnoteReference"/>
          <w:rFonts w:ascii="Times New Roman" w:hAnsi="Times New Roman" w:cs="Times New Roman"/>
          <w:sz w:val="24"/>
          <w:szCs w:val="24"/>
        </w:rPr>
        <w:footnoteReference w:id="51"/>
      </w:r>
      <w:r w:rsidR="00EB1EEB" w:rsidRPr="00536663">
        <w:rPr>
          <w:rFonts w:ascii="Times New Roman" w:hAnsi="Times New Roman" w:cs="Times New Roman"/>
          <w:sz w:val="24"/>
          <w:szCs w:val="24"/>
        </w:rPr>
        <w:t xml:space="preserve"> </w:t>
      </w:r>
      <w:r w:rsidR="000D386E" w:rsidRPr="00536663">
        <w:rPr>
          <w:rFonts w:ascii="Times New Roman" w:hAnsi="Times New Roman" w:cs="Times New Roman"/>
          <w:sz w:val="24"/>
          <w:szCs w:val="24"/>
        </w:rPr>
        <w:t xml:space="preserve">This new law meant that most servants who came into Virginia would have to serve an additional three years as opposed to the terms of service before its’ ratification. This </w:t>
      </w:r>
      <w:r w:rsidR="00911A3B">
        <w:rPr>
          <w:rFonts w:ascii="Times New Roman" w:hAnsi="Times New Roman" w:cs="Times New Roman"/>
          <w:sz w:val="24"/>
          <w:szCs w:val="24"/>
        </w:rPr>
        <w:t xml:space="preserve">revised </w:t>
      </w:r>
      <w:r w:rsidR="000D386E" w:rsidRPr="00536663">
        <w:rPr>
          <w:rFonts w:ascii="Times New Roman" w:hAnsi="Times New Roman" w:cs="Times New Roman"/>
          <w:sz w:val="24"/>
          <w:szCs w:val="24"/>
        </w:rPr>
        <w:t xml:space="preserve">law clearly demonstrated the courts use of extending servitude when compared to a law concerning the same issue in 1642. </w:t>
      </w:r>
      <w:r w:rsidR="005F739F" w:rsidRPr="00536663">
        <w:rPr>
          <w:rFonts w:ascii="Times New Roman" w:hAnsi="Times New Roman" w:cs="Times New Roman"/>
          <w:sz w:val="24"/>
          <w:szCs w:val="24"/>
        </w:rPr>
        <w:t xml:space="preserve"> </w:t>
      </w:r>
    </w:p>
    <w:p w:rsidR="0047066E" w:rsidRDefault="00EB1EEB"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Laws</w:t>
      </w:r>
      <w:r w:rsidR="000250B3">
        <w:rPr>
          <w:rFonts w:ascii="Times New Roman" w:hAnsi="Times New Roman" w:cs="Times New Roman"/>
          <w:sz w:val="24"/>
          <w:szCs w:val="24"/>
        </w:rPr>
        <w:t xml:space="preserve"> </w:t>
      </w:r>
      <w:r w:rsidR="002F6FCA">
        <w:rPr>
          <w:rFonts w:ascii="Times New Roman" w:hAnsi="Times New Roman" w:cs="Times New Roman"/>
          <w:sz w:val="24"/>
          <w:szCs w:val="24"/>
        </w:rPr>
        <w:t>ensuring indentured contracts contained extended service</w:t>
      </w:r>
      <w:r w:rsidR="000250B3">
        <w:rPr>
          <w:rFonts w:ascii="Times New Roman" w:hAnsi="Times New Roman" w:cs="Times New Roman"/>
          <w:sz w:val="24"/>
          <w:szCs w:val="24"/>
        </w:rPr>
        <w:t xml:space="preserve"> continued </w:t>
      </w:r>
      <w:r w:rsidR="002F6FCA">
        <w:rPr>
          <w:rFonts w:ascii="Times New Roman" w:hAnsi="Times New Roman" w:cs="Times New Roman"/>
          <w:sz w:val="24"/>
          <w:szCs w:val="24"/>
        </w:rPr>
        <w:t xml:space="preserve">to pass through Virginia courts </w:t>
      </w:r>
      <w:r w:rsidR="000250B3">
        <w:rPr>
          <w:rFonts w:ascii="Times New Roman" w:hAnsi="Times New Roman" w:cs="Times New Roman"/>
          <w:sz w:val="24"/>
          <w:szCs w:val="24"/>
        </w:rPr>
        <w:t>throughout the latter half of the century. In 1705, “An Act Concerning Servants and Slaves”</w:t>
      </w:r>
      <w:r w:rsidR="00867465">
        <w:rPr>
          <w:rFonts w:ascii="Times New Roman" w:hAnsi="Times New Roman" w:cs="Times New Roman"/>
          <w:sz w:val="24"/>
          <w:szCs w:val="24"/>
        </w:rPr>
        <w:t xml:space="preserve"> was perhaps the most intensive as well as elaborate</w:t>
      </w:r>
      <w:r w:rsidR="000250B3">
        <w:rPr>
          <w:rFonts w:ascii="Times New Roman" w:hAnsi="Times New Roman" w:cs="Times New Roman"/>
          <w:sz w:val="24"/>
          <w:szCs w:val="24"/>
        </w:rPr>
        <w:t xml:space="preserve"> law passed to ensure indentured inferiority.</w:t>
      </w:r>
      <w:r w:rsidR="000250B3">
        <w:rPr>
          <w:rStyle w:val="FootnoteReference"/>
          <w:rFonts w:ascii="Times New Roman" w:hAnsi="Times New Roman" w:cs="Times New Roman"/>
          <w:sz w:val="24"/>
          <w:szCs w:val="24"/>
        </w:rPr>
        <w:footnoteReference w:id="52"/>
      </w:r>
      <w:r w:rsidR="000250B3">
        <w:rPr>
          <w:rFonts w:ascii="Times New Roman" w:hAnsi="Times New Roman" w:cs="Times New Roman"/>
          <w:sz w:val="24"/>
          <w:szCs w:val="24"/>
        </w:rPr>
        <w:t xml:space="preserve"> This law stated, “T</w:t>
      </w:r>
      <w:r w:rsidR="000250B3" w:rsidRPr="000250B3">
        <w:rPr>
          <w:rFonts w:ascii="Times New Roman" w:hAnsi="Times New Roman" w:cs="Times New Roman"/>
          <w:sz w:val="24"/>
          <w:szCs w:val="24"/>
        </w:rPr>
        <w:t>hat every such servant be carried to the county court, within six months after his or her arrival into this colony, to have his or</w:t>
      </w:r>
      <w:r w:rsidR="000250B3">
        <w:rPr>
          <w:rFonts w:ascii="Times New Roman" w:hAnsi="Times New Roman" w:cs="Times New Roman"/>
          <w:sz w:val="24"/>
          <w:szCs w:val="24"/>
        </w:rPr>
        <w:t xml:space="preserve"> her age adjudged by the court…and</w:t>
      </w:r>
      <w:r w:rsidR="000250B3" w:rsidRPr="000250B3">
        <w:rPr>
          <w:rFonts w:ascii="Times New Roman" w:hAnsi="Times New Roman" w:cs="Times New Roman"/>
          <w:sz w:val="24"/>
          <w:szCs w:val="24"/>
        </w:rPr>
        <w:t xml:space="preserve"> </w:t>
      </w:r>
      <w:r w:rsidR="000250B3" w:rsidRPr="000250B3">
        <w:rPr>
          <w:rFonts w:ascii="Times New Roman" w:hAnsi="Times New Roman" w:cs="Times New Roman"/>
          <w:sz w:val="24"/>
          <w:szCs w:val="24"/>
        </w:rPr>
        <w:lastRenderedPageBreak/>
        <w:t>be accounted, deemed, and taken, for the true age of the said servant, in relation to the time of service aforesaid.</w:t>
      </w:r>
      <w:r w:rsidR="000250B3">
        <w:rPr>
          <w:rFonts w:ascii="Times New Roman" w:hAnsi="Times New Roman" w:cs="Times New Roman"/>
          <w:sz w:val="24"/>
          <w:szCs w:val="24"/>
        </w:rPr>
        <w:t>”</w:t>
      </w:r>
      <w:r w:rsidR="000250B3">
        <w:rPr>
          <w:rStyle w:val="FootnoteReference"/>
          <w:rFonts w:ascii="Times New Roman" w:hAnsi="Times New Roman" w:cs="Times New Roman"/>
          <w:sz w:val="24"/>
          <w:szCs w:val="24"/>
        </w:rPr>
        <w:footnoteReference w:id="53"/>
      </w:r>
      <w:r w:rsidR="000250B3">
        <w:rPr>
          <w:rFonts w:ascii="Times New Roman" w:hAnsi="Times New Roman" w:cs="Times New Roman"/>
          <w:sz w:val="24"/>
          <w:szCs w:val="24"/>
        </w:rPr>
        <w:t xml:space="preserve"> Though seemingly consistent to the earlier 1666 law, this particular law sped up the timeframe a new servant should report before the court to receive an indenture</w:t>
      </w:r>
      <w:r w:rsidR="00867465">
        <w:rPr>
          <w:rFonts w:ascii="Times New Roman" w:hAnsi="Times New Roman" w:cs="Times New Roman"/>
          <w:sz w:val="24"/>
          <w:szCs w:val="24"/>
        </w:rPr>
        <w:t xml:space="preserve"> </w:t>
      </w:r>
      <w:r w:rsidR="00911A3B">
        <w:rPr>
          <w:rFonts w:ascii="Times New Roman" w:hAnsi="Times New Roman" w:cs="Times New Roman"/>
          <w:sz w:val="24"/>
          <w:szCs w:val="24"/>
        </w:rPr>
        <w:t>and ensured landowners laborers</w:t>
      </w:r>
      <w:r w:rsidR="0047066E">
        <w:rPr>
          <w:rFonts w:ascii="Times New Roman" w:hAnsi="Times New Roman" w:cs="Times New Roman"/>
          <w:sz w:val="24"/>
          <w:szCs w:val="24"/>
        </w:rPr>
        <w:t>.</w:t>
      </w:r>
    </w:p>
    <w:p w:rsidR="0047066E" w:rsidRDefault="002A0477"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Virginia legislature continued to pass laws to extend indentured servitude to servants without an official indenture contract. Laws</w:t>
      </w:r>
      <w:r w:rsidR="001626A8">
        <w:rPr>
          <w:rFonts w:ascii="Times New Roman" w:hAnsi="Times New Roman" w:cs="Times New Roman"/>
          <w:sz w:val="24"/>
          <w:szCs w:val="24"/>
        </w:rPr>
        <w:t xml:space="preserve"> such as </w:t>
      </w:r>
      <w:r w:rsidR="0047066E">
        <w:rPr>
          <w:rFonts w:ascii="Times New Roman" w:hAnsi="Times New Roman" w:cs="Times New Roman"/>
          <w:sz w:val="24"/>
          <w:szCs w:val="24"/>
        </w:rPr>
        <w:t>Article Two</w:t>
      </w:r>
      <w:r>
        <w:rPr>
          <w:rFonts w:ascii="Times New Roman" w:hAnsi="Times New Roman" w:cs="Times New Roman"/>
          <w:sz w:val="24"/>
          <w:szCs w:val="24"/>
        </w:rPr>
        <w:t xml:space="preserve"> </w:t>
      </w:r>
      <w:r w:rsidR="0047066E">
        <w:rPr>
          <w:rFonts w:ascii="Times New Roman" w:hAnsi="Times New Roman" w:cs="Times New Roman"/>
          <w:sz w:val="24"/>
          <w:szCs w:val="24"/>
        </w:rPr>
        <w:t xml:space="preserve">elaborated on the process in which the court system would provide indentures if a </w:t>
      </w:r>
      <w:r w:rsidR="00C966C4">
        <w:rPr>
          <w:rFonts w:ascii="Times New Roman" w:hAnsi="Times New Roman" w:cs="Times New Roman"/>
          <w:sz w:val="24"/>
          <w:szCs w:val="24"/>
        </w:rPr>
        <w:t>servant should not have one. It explicitly stated, “That when any servant sold for the custom, shall pretend to have indentures, the master or owner of such servant…may bring the said servant before a justice of the peace.”</w:t>
      </w:r>
      <w:r w:rsidR="00C966C4">
        <w:rPr>
          <w:rStyle w:val="FootnoteReference"/>
          <w:rFonts w:ascii="Times New Roman" w:hAnsi="Times New Roman" w:cs="Times New Roman"/>
          <w:sz w:val="24"/>
          <w:szCs w:val="24"/>
        </w:rPr>
        <w:footnoteReference w:id="54"/>
      </w:r>
      <w:r w:rsidR="00C966C4">
        <w:rPr>
          <w:rFonts w:ascii="Times New Roman" w:hAnsi="Times New Roman" w:cs="Times New Roman"/>
          <w:sz w:val="24"/>
          <w:szCs w:val="24"/>
        </w:rPr>
        <w:t xml:space="preserve"> The court system had dominance over the indentured terms in colonial Virginia. The law also elaborate that “if the said servant shall not produce his or her indenture, it shall be taken for granted that there never was one, and should be a bar to his or her claim of making use of one afterwards.”</w:t>
      </w:r>
      <w:r w:rsidR="00C966C4">
        <w:rPr>
          <w:rStyle w:val="FootnoteReference"/>
          <w:rFonts w:ascii="Times New Roman" w:hAnsi="Times New Roman" w:cs="Times New Roman"/>
          <w:sz w:val="24"/>
          <w:szCs w:val="24"/>
        </w:rPr>
        <w:footnoteReference w:id="55"/>
      </w:r>
      <w:r w:rsidR="00C966C4">
        <w:rPr>
          <w:rFonts w:ascii="Times New Roman" w:hAnsi="Times New Roman" w:cs="Times New Roman"/>
          <w:sz w:val="24"/>
          <w:szCs w:val="24"/>
        </w:rPr>
        <w:t xml:space="preserve"> </w:t>
      </w:r>
      <w:r w:rsidR="00867465">
        <w:rPr>
          <w:rFonts w:ascii="Times New Roman" w:hAnsi="Times New Roman" w:cs="Times New Roman"/>
          <w:sz w:val="24"/>
          <w:szCs w:val="24"/>
        </w:rPr>
        <w:t>The courts could assume an indenture was non-existent and produce new indentures with longer terms based off the age of the servant in this quick way</w:t>
      </w:r>
      <w:r w:rsidR="00C966C4">
        <w:rPr>
          <w:rFonts w:ascii="Times New Roman" w:hAnsi="Times New Roman" w:cs="Times New Roman"/>
          <w:sz w:val="24"/>
          <w:szCs w:val="24"/>
        </w:rPr>
        <w:t>. In doing so, indentured terms that may have been es</w:t>
      </w:r>
      <w:r w:rsidR="00867465">
        <w:rPr>
          <w:rFonts w:ascii="Times New Roman" w:hAnsi="Times New Roman" w:cs="Times New Roman"/>
          <w:sz w:val="24"/>
          <w:szCs w:val="24"/>
        </w:rPr>
        <w:t>tablished beforehand in Europe could be extended in Virginia</w:t>
      </w:r>
      <w:r w:rsidR="00C966C4">
        <w:rPr>
          <w:rFonts w:ascii="Times New Roman" w:hAnsi="Times New Roman" w:cs="Times New Roman"/>
          <w:sz w:val="24"/>
          <w:szCs w:val="24"/>
        </w:rPr>
        <w:t xml:space="preserve"> should a contract not be provided. </w:t>
      </w:r>
    </w:p>
    <w:p w:rsidR="005E6BCC" w:rsidRDefault="002A0477"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influx of felons to the Virginia labor force created morality laws that hurt the rights of indentured ser</w:t>
      </w:r>
      <w:r w:rsidR="0020337F">
        <w:rPr>
          <w:rFonts w:ascii="Times New Roman" w:hAnsi="Times New Roman" w:cs="Times New Roman"/>
          <w:sz w:val="24"/>
          <w:szCs w:val="24"/>
        </w:rPr>
        <w:t>vants already in Virginia. An indefinite number of</w:t>
      </w:r>
      <w:r>
        <w:rPr>
          <w:rFonts w:ascii="Times New Roman" w:hAnsi="Times New Roman" w:cs="Times New Roman"/>
          <w:sz w:val="24"/>
          <w:szCs w:val="24"/>
        </w:rPr>
        <w:t xml:space="preserve"> felon servants arrived to Virginia during the 1660s because of a</w:t>
      </w:r>
      <w:r w:rsidR="005E6BCC">
        <w:rPr>
          <w:rFonts w:ascii="Times New Roman" w:hAnsi="Times New Roman" w:cs="Times New Roman"/>
          <w:sz w:val="24"/>
          <w:szCs w:val="24"/>
        </w:rPr>
        <w:t xml:space="preserve"> short</w:t>
      </w:r>
      <w:r>
        <w:rPr>
          <w:rFonts w:ascii="Times New Roman" w:hAnsi="Times New Roman" w:cs="Times New Roman"/>
          <w:sz w:val="24"/>
          <w:szCs w:val="24"/>
        </w:rPr>
        <w:t xml:space="preserve">age of indentured servants </w:t>
      </w:r>
      <w:r w:rsidR="005F739F">
        <w:rPr>
          <w:rFonts w:ascii="Times New Roman" w:hAnsi="Times New Roman" w:cs="Times New Roman"/>
          <w:sz w:val="24"/>
          <w:szCs w:val="24"/>
        </w:rPr>
        <w:t>who</w:t>
      </w:r>
      <w:r w:rsidR="005E6BCC">
        <w:rPr>
          <w:rFonts w:ascii="Times New Roman" w:hAnsi="Times New Roman" w:cs="Times New Roman"/>
          <w:sz w:val="24"/>
          <w:szCs w:val="24"/>
        </w:rPr>
        <w:t xml:space="preserve"> </w:t>
      </w:r>
      <w:r w:rsidR="00867465">
        <w:rPr>
          <w:rFonts w:ascii="Times New Roman" w:hAnsi="Times New Roman" w:cs="Times New Roman"/>
          <w:sz w:val="24"/>
          <w:szCs w:val="24"/>
        </w:rPr>
        <w:t xml:space="preserve">freely chose </w:t>
      </w:r>
      <w:r>
        <w:rPr>
          <w:rFonts w:ascii="Times New Roman" w:hAnsi="Times New Roman" w:cs="Times New Roman"/>
          <w:sz w:val="24"/>
          <w:szCs w:val="24"/>
        </w:rPr>
        <w:t>to enter the indentured labor system.</w:t>
      </w:r>
      <w:r w:rsidR="0020337F">
        <w:rPr>
          <w:rStyle w:val="FootnoteReference"/>
          <w:rFonts w:ascii="Times New Roman" w:hAnsi="Times New Roman" w:cs="Times New Roman"/>
          <w:sz w:val="24"/>
          <w:szCs w:val="24"/>
        </w:rPr>
        <w:footnoteReference w:id="56"/>
      </w:r>
      <w:r w:rsidR="004829DE" w:rsidRPr="004829DE">
        <w:rPr>
          <w:rFonts w:ascii="Times New Roman" w:hAnsi="Times New Roman" w:cs="Times New Roman"/>
          <w:sz w:val="24"/>
          <w:szCs w:val="24"/>
        </w:rPr>
        <w:t xml:space="preserve"> </w:t>
      </w:r>
      <w:r w:rsidR="001C6418">
        <w:rPr>
          <w:rFonts w:ascii="Times New Roman" w:hAnsi="Times New Roman" w:cs="Times New Roman"/>
          <w:sz w:val="24"/>
          <w:szCs w:val="24"/>
        </w:rPr>
        <w:t xml:space="preserve"> A Virginia </w:t>
      </w:r>
      <w:r w:rsidR="00781B2A">
        <w:rPr>
          <w:rFonts w:ascii="Times New Roman" w:hAnsi="Times New Roman" w:cs="Times New Roman"/>
          <w:sz w:val="24"/>
          <w:szCs w:val="24"/>
        </w:rPr>
        <w:t>court extract recorded in</w:t>
      </w:r>
      <w:r w:rsidR="001C6418">
        <w:rPr>
          <w:rFonts w:ascii="Times New Roman" w:hAnsi="Times New Roman" w:cs="Times New Roman"/>
          <w:sz w:val="24"/>
          <w:szCs w:val="24"/>
        </w:rPr>
        <w:t xml:space="preserve"> 1670 proved the number of felons </w:t>
      </w:r>
      <w:r w:rsidR="001C6418">
        <w:rPr>
          <w:rFonts w:ascii="Times New Roman" w:hAnsi="Times New Roman" w:cs="Times New Roman"/>
          <w:sz w:val="24"/>
          <w:szCs w:val="24"/>
        </w:rPr>
        <w:lastRenderedPageBreak/>
        <w:t>that arrived in Virginia was not small</w:t>
      </w:r>
      <w:r w:rsidR="00781B2A">
        <w:rPr>
          <w:rFonts w:ascii="Times New Roman" w:hAnsi="Times New Roman" w:cs="Times New Roman"/>
          <w:sz w:val="24"/>
          <w:szCs w:val="24"/>
        </w:rPr>
        <w:t>.</w:t>
      </w:r>
      <w:r w:rsidR="00781B2A">
        <w:rPr>
          <w:rStyle w:val="FootnoteReference"/>
          <w:rFonts w:ascii="Times New Roman" w:hAnsi="Times New Roman" w:cs="Times New Roman"/>
          <w:sz w:val="24"/>
          <w:szCs w:val="24"/>
        </w:rPr>
        <w:footnoteReference w:id="57"/>
      </w:r>
      <w:r w:rsidR="00781B2A">
        <w:rPr>
          <w:rFonts w:ascii="Times New Roman" w:hAnsi="Times New Roman" w:cs="Times New Roman"/>
          <w:sz w:val="24"/>
          <w:szCs w:val="24"/>
        </w:rPr>
        <w:t xml:space="preserve"> The record indicated a “</w:t>
      </w:r>
      <w:r w:rsidR="001C6418">
        <w:rPr>
          <w:rFonts w:ascii="Times New Roman" w:hAnsi="Times New Roman" w:cs="Times New Roman"/>
          <w:sz w:val="24"/>
          <w:szCs w:val="24"/>
        </w:rPr>
        <w:t xml:space="preserve">great number of felons and other desperate </w:t>
      </w:r>
      <w:r w:rsidR="00781B2A">
        <w:rPr>
          <w:rFonts w:ascii="Times New Roman" w:hAnsi="Times New Roman" w:cs="Times New Roman"/>
          <w:sz w:val="24"/>
          <w:szCs w:val="24"/>
        </w:rPr>
        <w:t>villains</w:t>
      </w:r>
      <w:r w:rsidR="001C6418">
        <w:rPr>
          <w:rFonts w:ascii="Times New Roman" w:hAnsi="Times New Roman" w:cs="Times New Roman"/>
          <w:sz w:val="24"/>
          <w:szCs w:val="24"/>
        </w:rPr>
        <w:t xml:space="preserve"> sent hither from the several prisons of England”</w:t>
      </w:r>
      <w:r w:rsidR="00781B2A">
        <w:rPr>
          <w:rFonts w:ascii="Times New Roman" w:hAnsi="Times New Roman" w:cs="Times New Roman"/>
          <w:sz w:val="24"/>
          <w:szCs w:val="24"/>
        </w:rPr>
        <w:t xml:space="preserve"> began to emerge within their colonial society.</w:t>
      </w:r>
      <w:r w:rsidR="00781B2A">
        <w:rPr>
          <w:rStyle w:val="FootnoteReference"/>
          <w:rFonts w:ascii="Times New Roman" w:hAnsi="Times New Roman" w:cs="Times New Roman"/>
          <w:sz w:val="24"/>
          <w:szCs w:val="24"/>
        </w:rPr>
        <w:footnoteReference w:id="58"/>
      </w:r>
      <w:r w:rsidR="00781B2A">
        <w:rPr>
          <w:rFonts w:ascii="Times New Roman" w:hAnsi="Times New Roman" w:cs="Times New Roman"/>
          <w:sz w:val="24"/>
          <w:szCs w:val="24"/>
        </w:rPr>
        <w:t xml:space="preserve"> </w:t>
      </w:r>
      <w:r w:rsidR="00867465">
        <w:rPr>
          <w:rFonts w:ascii="Times New Roman" w:hAnsi="Times New Roman" w:cs="Times New Roman"/>
          <w:sz w:val="24"/>
          <w:szCs w:val="24"/>
        </w:rPr>
        <w:t>T</w:t>
      </w:r>
      <w:r w:rsidR="005E6BCC">
        <w:rPr>
          <w:rFonts w:ascii="Times New Roman" w:hAnsi="Times New Roman" w:cs="Times New Roman"/>
          <w:sz w:val="24"/>
          <w:szCs w:val="24"/>
        </w:rPr>
        <w:t xml:space="preserve">he idea to import convicted felons </w:t>
      </w:r>
      <w:r w:rsidR="00781B2A">
        <w:rPr>
          <w:rFonts w:ascii="Times New Roman" w:hAnsi="Times New Roman" w:cs="Times New Roman"/>
          <w:sz w:val="24"/>
          <w:szCs w:val="24"/>
        </w:rPr>
        <w:t xml:space="preserve">to Virginia </w:t>
      </w:r>
      <w:r w:rsidR="005E6BCC">
        <w:rPr>
          <w:rFonts w:ascii="Times New Roman" w:hAnsi="Times New Roman" w:cs="Times New Roman"/>
          <w:sz w:val="24"/>
          <w:szCs w:val="24"/>
        </w:rPr>
        <w:t>from Europe</w:t>
      </w:r>
      <w:r w:rsidR="00481874">
        <w:rPr>
          <w:rFonts w:ascii="Times New Roman" w:hAnsi="Times New Roman" w:cs="Times New Roman"/>
          <w:sz w:val="24"/>
          <w:szCs w:val="24"/>
        </w:rPr>
        <w:t>,</w:t>
      </w:r>
      <w:r w:rsidR="005E6BCC">
        <w:rPr>
          <w:rFonts w:ascii="Times New Roman" w:hAnsi="Times New Roman" w:cs="Times New Roman"/>
          <w:sz w:val="24"/>
          <w:szCs w:val="24"/>
        </w:rPr>
        <w:t xml:space="preserve"> and place</w:t>
      </w:r>
      <w:r w:rsidR="00867465">
        <w:rPr>
          <w:rFonts w:ascii="Times New Roman" w:hAnsi="Times New Roman" w:cs="Times New Roman"/>
          <w:sz w:val="24"/>
          <w:szCs w:val="24"/>
        </w:rPr>
        <w:t xml:space="preserve"> them in</w:t>
      </w:r>
      <w:r w:rsidR="00B115AC">
        <w:rPr>
          <w:rFonts w:ascii="Times New Roman" w:hAnsi="Times New Roman" w:cs="Times New Roman"/>
          <w:sz w:val="24"/>
          <w:szCs w:val="24"/>
        </w:rPr>
        <w:t>to servitude made sense due to this</w:t>
      </w:r>
      <w:r w:rsidR="00867465">
        <w:rPr>
          <w:rFonts w:ascii="Times New Roman" w:hAnsi="Times New Roman" w:cs="Times New Roman"/>
          <w:sz w:val="24"/>
          <w:szCs w:val="24"/>
        </w:rPr>
        <w:t xml:space="preserve"> shortage. It also made sense</w:t>
      </w:r>
      <w:r w:rsidR="00867465" w:rsidRPr="00867465">
        <w:rPr>
          <w:rFonts w:ascii="Times New Roman" w:hAnsi="Times New Roman" w:cs="Times New Roman"/>
          <w:sz w:val="24"/>
          <w:szCs w:val="24"/>
        </w:rPr>
        <w:t xml:space="preserve"> </w:t>
      </w:r>
      <w:r w:rsidR="00781B2A">
        <w:rPr>
          <w:rFonts w:ascii="Times New Roman" w:hAnsi="Times New Roman" w:cs="Times New Roman"/>
          <w:sz w:val="24"/>
          <w:szCs w:val="24"/>
        </w:rPr>
        <w:t xml:space="preserve">due to </w:t>
      </w:r>
      <w:r w:rsidR="00781B2A" w:rsidRPr="00867465">
        <w:rPr>
          <w:rFonts w:ascii="Times New Roman" w:hAnsi="Times New Roman" w:cs="Times New Roman"/>
          <w:sz w:val="24"/>
          <w:szCs w:val="24"/>
        </w:rPr>
        <w:t>previous</w:t>
      </w:r>
      <w:r w:rsidR="00867465" w:rsidRPr="00867465">
        <w:rPr>
          <w:rFonts w:ascii="Times New Roman" w:hAnsi="Times New Roman" w:cs="Times New Roman"/>
          <w:sz w:val="24"/>
          <w:szCs w:val="24"/>
        </w:rPr>
        <w:t xml:space="preserve"> laws passed that made it more difficult to sell servants from one owner to another, as well as the increased </w:t>
      </w:r>
      <w:r w:rsidR="00781B2A">
        <w:rPr>
          <w:rFonts w:ascii="Times New Roman" w:hAnsi="Times New Roman" w:cs="Times New Roman"/>
          <w:sz w:val="24"/>
          <w:szCs w:val="24"/>
        </w:rPr>
        <w:t xml:space="preserve">prices to purchase </w:t>
      </w:r>
      <w:r w:rsidR="00867465" w:rsidRPr="00867465">
        <w:rPr>
          <w:rFonts w:ascii="Times New Roman" w:hAnsi="Times New Roman" w:cs="Times New Roman"/>
          <w:sz w:val="24"/>
          <w:szCs w:val="24"/>
        </w:rPr>
        <w:t>servants</w:t>
      </w:r>
      <w:r w:rsidR="00867465">
        <w:rPr>
          <w:rFonts w:ascii="Times New Roman" w:hAnsi="Times New Roman" w:cs="Times New Roman"/>
          <w:sz w:val="24"/>
          <w:szCs w:val="24"/>
        </w:rPr>
        <w:t>.</w:t>
      </w:r>
      <w:r w:rsidR="00867465" w:rsidRPr="00867465">
        <w:rPr>
          <w:rFonts w:ascii="Times New Roman" w:hAnsi="Times New Roman" w:cs="Times New Roman"/>
          <w:sz w:val="24"/>
          <w:szCs w:val="24"/>
        </w:rPr>
        <w:t xml:space="preserve"> </w:t>
      </w:r>
      <w:r>
        <w:rPr>
          <w:rFonts w:ascii="Times New Roman" w:hAnsi="Times New Roman" w:cs="Times New Roman"/>
          <w:sz w:val="24"/>
          <w:szCs w:val="24"/>
        </w:rPr>
        <w:t>D</w:t>
      </w:r>
      <w:r w:rsidR="00D3293C">
        <w:rPr>
          <w:rFonts w:ascii="Times New Roman" w:hAnsi="Times New Roman" w:cs="Times New Roman"/>
          <w:sz w:val="24"/>
          <w:szCs w:val="24"/>
        </w:rPr>
        <w:t>ue to their importation,</w:t>
      </w:r>
      <w:r w:rsidR="002D6F05">
        <w:rPr>
          <w:rFonts w:ascii="Times New Roman" w:hAnsi="Times New Roman" w:cs="Times New Roman"/>
          <w:sz w:val="24"/>
          <w:szCs w:val="24"/>
        </w:rPr>
        <w:t xml:space="preserve"> however,</w:t>
      </w:r>
      <w:r>
        <w:rPr>
          <w:rFonts w:ascii="Times New Roman" w:hAnsi="Times New Roman" w:cs="Times New Roman"/>
          <w:sz w:val="24"/>
          <w:szCs w:val="24"/>
        </w:rPr>
        <w:t xml:space="preserve"> </w:t>
      </w:r>
      <w:r w:rsidR="00A558B6">
        <w:rPr>
          <w:rFonts w:ascii="Times New Roman" w:hAnsi="Times New Roman" w:cs="Times New Roman"/>
          <w:sz w:val="24"/>
          <w:szCs w:val="24"/>
        </w:rPr>
        <w:t>the colonial elite felt fearful about the behavior of these captives within the</w:t>
      </w:r>
      <w:r w:rsidR="005E6BCC">
        <w:rPr>
          <w:rFonts w:ascii="Times New Roman" w:hAnsi="Times New Roman" w:cs="Times New Roman"/>
          <w:sz w:val="24"/>
          <w:szCs w:val="24"/>
        </w:rPr>
        <w:t xml:space="preserve"> Virginia colonial society. The colonial elite saw captive labor as </w:t>
      </w:r>
      <w:r w:rsidR="00A558B6">
        <w:rPr>
          <w:rFonts w:ascii="Times New Roman" w:hAnsi="Times New Roman" w:cs="Times New Roman"/>
          <w:sz w:val="24"/>
          <w:szCs w:val="24"/>
        </w:rPr>
        <w:t>leading</w:t>
      </w:r>
      <w:r w:rsidR="005E6BCC">
        <w:rPr>
          <w:rFonts w:ascii="Times New Roman" w:hAnsi="Times New Roman" w:cs="Times New Roman"/>
          <w:sz w:val="24"/>
          <w:szCs w:val="24"/>
        </w:rPr>
        <w:t xml:space="preserve"> to an </w:t>
      </w:r>
      <w:r w:rsidR="00867465">
        <w:rPr>
          <w:rFonts w:ascii="Times New Roman" w:hAnsi="Times New Roman" w:cs="Times New Roman"/>
          <w:sz w:val="24"/>
          <w:szCs w:val="24"/>
        </w:rPr>
        <w:t xml:space="preserve">increase in runaway incidences </w:t>
      </w:r>
      <w:r w:rsidR="00A558B6">
        <w:rPr>
          <w:rFonts w:ascii="Times New Roman" w:hAnsi="Times New Roman" w:cs="Times New Roman"/>
          <w:sz w:val="24"/>
          <w:szCs w:val="24"/>
        </w:rPr>
        <w:t>and causing a rise in immoralities such as offenses regarding</w:t>
      </w:r>
      <w:r w:rsidR="00184FC2">
        <w:rPr>
          <w:rFonts w:ascii="Times New Roman" w:hAnsi="Times New Roman" w:cs="Times New Roman"/>
          <w:sz w:val="24"/>
          <w:szCs w:val="24"/>
        </w:rPr>
        <w:t xml:space="preserve"> feasting,</w:t>
      </w:r>
      <w:r w:rsidR="00A558B6">
        <w:rPr>
          <w:rFonts w:ascii="Times New Roman" w:hAnsi="Times New Roman" w:cs="Times New Roman"/>
          <w:sz w:val="24"/>
          <w:szCs w:val="24"/>
        </w:rPr>
        <w:t xml:space="preserve"> marriage, fornication, and other “forbidden” pleasures.</w:t>
      </w:r>
      <w:r w:rsidR="005E6BCC">
        <w:rPr>
          <w:rFonts w:ascii="Times New Roman" w:hAnsi="Times New Roman" w:cs="Times New Roman"/>
          <w:sz w:val="24"/>
          <w:szCs w:val="24"/>
        </w:rPr>
        <w:t xml:space="preserve"> </w:t>
      </w:r>
      <w:r w:rsidR="00C36ECD">
        <w:rPr>
          <w:rFonts w:ascii="Times New Roman" w:hAnsi="Times New Roman" w:cs="Times New Roman"/>
          <w:sz w:val="24"/>
          <w:szCs w:val="24"/>
        </w:rPr>
        <w:t xml:space="preserve">As one Virginian </w:t>
      </w:r>
      <w:r>
        <w:rPr>
          <w:rFonts w:ascii="Times New Roman" w:hAnsi="Times New Roman" w:cs="Times New Roman"/>
          <w:sz w:val="24"/>
          <w:szCs w:val="24"/>
        </w:rPr>
        <w:t>candidly</w:t>
      </w:r>
      <w:r w:rsidR="00C36ECD">
        <w:rPr>
          <w:rFonts w:ascii="Times New Roman" w:hAnsi="Times New Roman" w:cs="Times New Roman"/>
          <w:sz w:val="24"/>
          <w:szCs w:val="24"/>
        </w:rPr>
        <w:t xml:space="preserve"> put it, the arrival of convicts led Virginia to becoming “a </w:t>
      </w:r>
      <w:proofErr w:type="spellStart"/>
      <w:r w:rsidR="00C36ECD">
        <w:rPr>
          <w:rFonts w:ascii="Times New Roman" w:hAnsi="Times New Roman" w:cs="Times New Roman"/>
          <w:sz w:val="24"/>
          <w:szCs w:val="24"/>
        </w:rPr>
        <w:t>sinke</w:t>
      </w:r>
      <w:proofErr w:type="spellEnd"/>
      <w:r w:rsidR="00C36ECD">
        <w:rPr>
          <w:rFonts w:ascii="Times New Roman" w:hAnsi="Times New Roman" w:cs="Times New Roman"/>
          <w:sz w:val="24"/>
          <w:szCs w:val="24"/>
        </w:rPr>
        <w:t xml:space="preserve"> to </w:t>
      </w:r>
      <w:proofErr w:type="spellStart"/>
      <w:r w:rsidR="00C36ECD">
        <w:rPr>
          <w:rFonts w:ascii="Times New Roman" w:hAnsi="Times New Roman" w:cs="Times New Roman"/>
          <w:sz w:val="24"/>
          <w:szCs w:val="24"/>
        </w:rPr>
        <w:t>drayen</w:t>
      </w:r>
      <w:proofErr w:type="spellEnd"/>
      <w:r w:rsidR="00C36ECD">
        <w:rPr>
          <w:rFonts w:ascii="Times New Roman" w:hAnsi="Times New Roman" w:cs="Times New Roman"/>
          <w:sz w:val="24"/>
          <w:szCs w:val="24"/>
        </w:rPr>
        <w:t xml:space="preserve"> England of her filth and scum.”</w:t>
      </w:r>
      <w:r w:rsidR="00C36ECD">
        <w:rPr>
          <w:rStyle w:val="FootnoteReference"/>
          <w:rFonts w:ascii="Times New Roman" w:hAnsi="Times New Roman" w:cs="Times New Roman"/>
          <w:sz w:val="24"/>
          <w:szCs w:val="24"/>
        </w:rPr>
        <w:footnoteReference w:id="59"/>
      </w:r>
      <w:r w:rsidR="00C36ECD">
        <w:rPr>
          <w:rFonts w:ascii="Times New Roman" w:hAnsi="Times New Roman" w:cs="Times New Roman"/>
          <w:sz w:val="24"/>
          <w:szCs w:val="24"/>
        </w:rPr>
        <w:t xml:space="preserve"> </w:t>
      </w:r>
      <w:r w:rsidR="00481874">
        <w:rPr>
          <w:rFonts w:ascii="Times New Roman" w:hAnsi="Times New Roman" w:cs="Times New Roman"/>
          <w:sz w:val="24"/>
          <w:szCs w:val="24"/>
        </w:rPr>
        <w:t>The General Court, “upon the petition of the counties of Gloucester, and Middlesex, issued an order prohibiting any further importation of them after the twentieth of January, 1671.”</w:t>
      </w:r>
      <w:r w:rsidR="00481874">
        <w:rPr>
          <w:rStyle w:val="FootnoteReference"/>
          <w:rFonts w:ascii="Times New Roman" w:hAnsi="Times New Roman" w:cs="Times New Roman"/>
          <w:sz w:val="24"/>
          <w:szCs w:val="24"/>
        </w:rPr>
        <w:footnoteReference w:id="60"/>
      </w:r>
      <w:r w:rsidR="00481874">
        <w:rPr>
          <w:rFonts w:ascii="Times New Roman" w:hAnsi="Times New Roman" w:cs="Times New Roman"/>
          <w:sz w:val="24"/>
          <w:szCs w:val="24"/>
        </w:rPr>
        <w:t xml:space="preserve"> English Parliament, however, “passed a statute over the most vigorous protests from the Virginia merchants…making the American colonies practically a reformatory and a dumping-ground for the felons of England.”</w:t>
      </w:r>
      <w:r w:rsidR="00481874">
        <w:rPr>
          <w:rStyle w:val="FootnoteReference"/>
          <w:rFonts w:ascii="Times New Roman" w:hAnsi="Times New Roman" w:cs="Times New Roman"/>
          <w:sz w:val="24"/>
          <w:szCs w:val="24"/>
        </w:rPr>
        <w:footnoteReference w:id="61"/>
      </w:r>
      <w:r w:rsidR="00481874">
        <w:rPr>
          <w:rFonts w:ascii="Times New Roman" w:hAnsi="Times New Roman" w:cs="Times New Roman"/>
          <w:sz w:val="24"/>
          <w:szCs w:val="24"/>
        </w:rPr>
        <w:t xml:space="preserve"> </w:t>
      </w:r>
      <w:r w:rsidR="00C36ECD">
        <w:rPr>
          <w:rFonts w:ascii="Times New Roman" w:hAnsi="Times New Roman" w:cs="Times New Roman"/>
          <w:sz w:val="24"/>
          <w:szCs w:val="24"/>
        </w:rPr>
        <w:t>Due to the importation of these captive</w:t>
      </w:r>
      <w:r w:rsidR="00481874">
        <w:rPr>
          <w:rFonts w:ascii="Times New Roman" w:hAnsi="Times New Roman" w:cs="Times New Roman"/>
          <w:sz w:val="24"/>
          <w:szCs w:val="24"/>
        </w:rPr>
        <w:t>s</w:t>
      </w:r>
      <w:r w:rsidR="00C36ECD">
        <w:rPr>
          <w:rFonts w:ascii="Times New Roman" w:hAnsi="Times New Roman" w:cs="Times New Roman"/>
          <w:sz w:val="24"/>
          <w:szCs w:val="24"/>
        </w:rPr>
        <w:t xml:space="preserve"> from England, the House of Burgesses enacted laws to prevent further encroachment on landowners from the wild convicts brought into their society.</w:t>
      </w:r>
    </w:p>
    <w:p w:rsidR="006F14BF" w:rsidRDefault="00481874"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C36ECD">
        <w:rPr>
          <w:rFonts w:ascii="Times New Roman" w:hAnsi="Times New Roman" w:cs="Times New Roman"/>
          <w:sz w:val="24"/>
          <w:szCs w:val="24"/>
        </w:rPr>
        <w:t xml:space="preserve">he House of Burgesses passed laws </w:t>
      </w:r>
      <w:r w:rsidR="00706C23">
        <w:rPr>
          <w:rFonts w:ascii="Times New Roman" w:hAnsi="Times New Roman" w:cs="Times New Roman"/>
          <w:sz w:val="24"/>
          <w:szCs w:val="24"/>
        </w:rPr>
        <w:t xml:space="preserve">established to protect the colony against immoral conduct by felon servants that in turn hurt all indentured servants within the colonial labor force. </w:t>
      </w:r>
      <w:r>
        <w:rPr>
          <w:rFonts w:ascii="Times New Roman" w:hAnsi="Times New Roman" w:cs="Times New Roman"/>
          <w:sz w:val="24"/>
          <w:szCs w:val="24"/>
        </w:rPr>
        <w:t>T</w:t>
      </w:r>
      <w:r w:rsidR="00C36ECD">
        <w:rPr>
          <w:rFonts w:ascii="Times New Roman" w:hAnsi="Times New Roman" w:cs="Times New Roman"/>
          <w:sz w:val="24"/>
          <w:szCs w:val="24"/>
        </w:rPr>
        <w:t>he lives</w:t>
      </w:r>
      <w:r w:rsidR="00706C23">
        <w:rPr>
          <w:rFonts w:ascii="Times New Roman" w:hAnsi="Times New Roman" w:cs="Times New Roman"/>
          <w:sz w:val="24"/>
          <w:szCs w:val="24"/>
        </w:rPr>
        <w:t xml:space="preserve"> </w:t>
      </w:r>
      <w:r w:rsidR="00C36ECD">
        <w:rPr>
          <w:rFonts w:ascii="Times New Roman" w:hAnsi="Times New Roman" w:cs="Times New Roman"/>
          <w:sz w:val="24"/>
          <w:szCs w:val="24"/>
        </w:rPr>
        <w:t xml:space="preserve">of non-convict indentured servants grew more difficult under </w:t>
      </w:r>
      <w:r w:rsidR="00706C23">
        <w:rPr>
          <w:rFonts w:ascii="Times New Roman" w:hAnsi="Times New Roman" w:cs="Times New Roman"/>
          <w:sz w:val="24"/>
          <w:szCs w:val="24"/>
        </w:rPr>
        <w:t>Virginia legislature</w:t>
      </w:r>
      <w:r w:rsidR="00C36ECD">
        <w:rPr>
          <w:rFonts w:ascii="Times New Roman" w:hAnsi="Times New Roman" w:cs="Times New Roman"/>
          <w:sz w:val="24"/>
          <w:szCs w:val="24"/>
        </w:rPr>
        <w:t xml:space="preserve">. Elite landowners feared </w:t>
      </w:r>
      <w:r w:rsidR="00F041E8">
        <w:rPr>
          <w:rFonts w:ascii="Times New Roman" w:hAnsi="Times New Roman" w:cs="Times New Roman"/>
          <w:sz w:val="24"/>
          <w:szCs w:val="24"/>
        </w:rPr>
        <w:t>convict labore</w:t>
      </w:r>
      <w:r w:rsidR="00867465">
        <w:rPr>
          <w:rFonts w:ascii="Times New Roman" w:hAnsi="Times New Roman" w:cs="Times New Roman"/>
          <w:sz w:val="24"/>
          <w:szCs w:val="24"/>
        </w:rPr>
        <w:t xml:space="preserve">rs encroaching upon their land </w:t>
      </w:r>
      <w:r w:rsidR="00F041E8">
        <w:rPr>
          <w:rFonts w:ascii="Times New Roman" w:hAnsi="Times New Roman" w:cs="Times New Roman"/>
          <w:sz w:val="24"/>
          <w:szCs w:val="24"/>
        </w:rPr>
        <w:t xml:space="preserve">but more </w:t>
      </w:r>
      <w:r w:rsidR="00867465">
        <w:rPr>
          <w:rFonts w:ascii="Times New Roman" w:hAnsi="Times New Roman" w:cs="Times New Roman"/>
          <w:sz w:val="24"/>
          <w:szCs w:val="24"/>
        </w:rPr>
        <w:t>importantly,</w:t>
      </w:r>
      <w:r w:rsidR="00F041E8">
        <w:rPr>
          <w:rFonts w:ascii="Times New Roman" w:hAnsi="Times New Roman" w:cs="Times New Roman"/>
          <w:sz w:val="24"/>
          <w:szCs w:val="24"/>
        </w:rPr>
        <w:t xml:space="preserve"> they feared other indentured servants would follow </w:t>
      </w:r>
      <w:r w:rsidR="00715CE9">
        <w:rPr>
          <w:rFonts w:ascii="Times New Roman" w:hAnsi="Times New Roman" w:cs="Times New Roman"/>
          <w:sz w:val="24"/>
          <w:szCs w:val="24"/>
        </w:rPr>
        <w:t xml:space="preserve">convicts’ </w:t>
      </w:r>
      <w:r w:rsidR="00F041E8">
        <w:rPr>
          <w:rFonts w:ascii="Times New Roman" w:hAnsi="Times New Roman" w:cs="Times New Roman"/>
          <w:sz w:val="24"/>
          <w:szCs w:val="24"/>
        </w:rPr>
        <w:t>examples</w:t>
      </w:r>
      <w:r w:rsidR="00867465">
        <w:rPr>
          <w:rFonts w:ascii="Times New Roman" w:hAnsi="Times New Roman" w:cs="Times New Roman"/>
          <w:sz w:val="24"/>
          <w:szCs w:val="24"/>
        </w:rPr>
        <w:t xml:space="preserve"> </w:t>
      </w:r>
      <w:r w:rsidR="00F041E8">
        <w:rPr>
          <w:rFonts w:ascii="Times New Roman" w:hAnsi="Times New Roman" w:cs="Times New Roman"/>
          <w:sz w:val="24"/>
          <w:szCs w:val="24"/>
        </w:rPr>
        <w:t>and may commit immoral crimes. The elite passed laws that lessened the rights of indentured servants during the second half of the seventeenth century. In doing so, these laws also inc</w:t>
      </w:r>
      <w:r w:rsidR="00867465">
        <w:rPr>
          <w:rFonts w:ascii="Times New Roman" w:hAnsi="Times New Roman" w:cs="Times New Roman"/>
          <w:sz w:val="24"/>
          <w:szCs w:val="24"/>
        </w:rPr>
        <w:t>reased terms of indentures</w:t>
      </w:r>
      <w:r w:rsidR="00F041E8">
        <w:rPr>
          <w:rFonts w:ascii="Times New Roman" w:hAnsi="Times New Roman" w:cs="Times New Roman"/>
          <w:sz w:val="24"/>
          <w:szCs w:val="24"/>
        </w:rPr>
        <w:t xml:space="preserve"> and became a combative way for the colonial elite to limit the amount of freedmen within their so</w:t>
      </w:r>
      <w:r w:rsidR="00867465">
        <w:rPr>
          <w:rFonts w:ascii="Times New Roman" w:hAnsi="Times New Roman" w:cs="Times New Roman"/>
          <w:sz w:val="24"/>
          <w:szCs w:val="24"/>
        </w:rPr>
        <w:t>ciety who may cause competition</w:t>
      </w:r>
      <w:r w:rsidR="00F041E8">
        <w:rPr>
          <w:rFonts w:ascii="Times New Roman" w:hAnsi="Times New Roman" w:cs="Times New Roman"/>
          <w:sz w:val="24"/>
          <w:szCs w:val="24"/>
        </w:rPr>
        <w:t xml:space="preserve"> and threaten their economic well-being.</w:t>
      </w:r>
    </w:p>
    <w:p w:rsidR="00700477" w:rsidRDefault="006F14BF"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laws that pr</w:t>
      </w:r>
      <w:r w:rsidR="00867465">
        <w:rPr>
          <w:rFonts w:ascii="Times New Roman" w:hAnsi="Times New Roman" w:cs="Times New Roman"/>
          <w:sz w:val="24"/>
          <w:szCs w:val="24"/>
        </w:rPr>
        <w:t>ovided the harshest punishments</w:t>
      </w:r>
      <w:r>
        <w:rPr>
          <w:rFonts w:ascii="Times New Roman" w:hAnsi="Times New Roman" w:cs="Times New Roman"/>
          <w:sz w:val="24"/>
          <w:szCs w:val="24"/>
        </w:rPr>
        <w:t xml:space="preserve"> and adequately kept indentured servants under servitude longer were thos</w:t>
      </w:r>
      <w:r w:rsidR="00867465">
        <w:rPr>
          <w:rFonts w:ascii="Times New Roman" w:hAnsi="Times New Roman" w:cs="Times New Roman"/>
          <w:sz w:val="24"/>
          <w:szCs w:val="24"/>
        </w:rPr>
        <w:t>e dealing with runaway servants</w:t>
      </w:r>
      <w:r>
        <w:rPr>
          <w:rFonts w:ascii="Times New Roman" w:hAnsi="Times New Roman" w:cs="Times New Roman"/>
          <w:sz w:val="24"/>
          <w:szCs w:val="24"/>
        </w:rPr>
        <w:t xml:space="preserve"> as well as those suspected of plotting to flee. In the first half of the seventeenth century, laws were already in place that established consequences for runaway servants. Early laws, such as the one passed in </w:t>
      </w:r>
      <w:r w:rsidR="00700477">
        <w:rPr>
          <w:rFonts w:ascii="Times New Roman" w:hAnsi="Times New Roman" w:cs="Times New Roman"/>
          <w:sz w:val="24"/>
          <w:szCs w:val="24"/>
        </w:rPr>
        <w:t xml:space="preserve">March </w:t>
      </w:r>
      <w:r>
        <w:rPr>
          <w:rFonts w:ascii="Times New Roman" w:hAnsi="Times New Roman" w:cs="Times New Roman"/>
          <w:sz w:val="24"/>
          <w:szCs w:val="24"/>
        </w:rPr>
        <w:t xml:space="preserve">1642, </w:t>
      </w:r>
      <w:r w:rsidR="00DE76EC">
        <w:rPr>
          <w:rFonts w:ascii="Times New Roman" w:hAnsi="Times New Roman" w:cs="Times New Roman"/>
          <w:sz w:val="24"/>
          <w:szCs w:val="24"/>
        </w:rPr>
        <w:t>stated,</w:t>
      </w:r>
      <w:r>
        <w:rPr>
          <w:rFonts w:ascii="Times New Roman" w:hAnsi="Times New Roman" w:cs="Times New Roman"/>
          <w:sz w:val="24"/>
          <w:szCs w:val="24"/>
        </w:rPr>
        <w:t xml:space="preserve"> “</w:t>
      </w:r>
      <w:r w:rsidR="00DE76EC">
        <w:rPr>
          <w:rFonts w:ascii="Times New Roman" w:hAnsi="Times New Roman" w:cs="Times New Roman"/>
          <w:sz w:val="24"/>
          <w:szCs w:val="24"/>
        </w:rPr>
        <w:t>All</w:t>
      </w:r>
      <w:r>
        <w:rPr>
          <w:rFonts w:ascii="Times New Roman" w:hAnsi="Times New Roman" w:cs="Times New Roman"/>
          <w:sz w:val="24"/>
          <w:szCs w:val="24"/>
        </w:rPr>
        <w:t xml:space="preserve"> runaways that shall absent themselves from their said masters service shall be </w:t>
      </w:r>
      <w:proofErr w:type="spellStart"/>
      <w:r>
        <w:rPr>
          <w:rFonts w:ascii="Times New Roman" w:hAnsi="Times New Roman" w:cs="Times New Roman"/>
          <w:sz w:val="24"/>
          <w:szCs w:val="24"/>
        </w:rPr>
        <w:t>lyable</w:t>
      </w:r>
      <w:proofErr w:type="spellEnd"/>
      <w:r>
        <w:rPr>
          <w:rFonts w:ascii="Times New Roman" w:hAnsi="Times New Roman" w:cs="Times New Roman"/>
          <w:sz w:val="24"/>
          <w:szCs w:val="24"/>
        </w:rPr>
        <w:t xml:space="preserve"> to make satisfaction by service at the end of their </w:t>
      </w:r>
      <w:proofErr w:type="spellStart"/>
      <w:r>
        <w:rPr>
          <w:rFonts w:ascii="Times New Roman" w:hAnsi="Times New Roman" w:cs="Times New Roman"/>
          <w:sz w:val="24"/>
          <w:szCs w:val="24"/>
        </w:rPr>
        <w:t>tymes</w:t>
      </w:r>
      <w:proofErr w:type="spellEnd"/>
      <w:r>
        <w:rPr>
          <w:rFonts w:ascii="Times New Roman" w:hAnsi="Times New Roman" w:cs="Times New Roman"/>
          <w:sz w:val="24"/>
          <w:szCs w:val="24"/>
        </w:rPr>
        <w:t xml:space="preserve"> by indenture double the </w:t>
      </w:r>
      <w:proofErr w:type="spellStart"/>
      <w:r>
        <w:rPr>
          <w:rFonts w:ascii="Times New Roman" w:hAnsi="Times New Roman" w:cs="Times New Roman"/>
          <w:sz w:val="24"/>
          <w:szCs w:val="24"/>
        </w:rPr>
        <w:t>tyme</w:t>
      </w:r>
      <w:proofErr w:type="spellEnd"/>
      <w:r>
        <w:rPr>
          <w:rFonts w:ascii="Times New Roman" w:hAnsi="Times New Roman" w:cs="Times New Roman"/>
          <w:sz w:val="24"/>
          <w:szCs w:val="24"/>
        </w:rPr>
        <w:t xml:space="preserve"> of service </w:t>
      </w:r>
      <w:proofErr w:type="spellStart"/>
      <w:r>
        <w:rPr>
          <w:rFonts w:ascii="Times New Roman" w:hAnsi="Times New Roman" w:cs="Times New Roman"/>
          <w:sz w:val="24"/>
          <w:szCs w:val="24"/>
        </w:rPr>
        <w:t>soe</w:t>
      </w:r>
      <w:proofErr w:type="spellEnd"/>
      <w:r>
        <w:rPr>
          <w:rFonts w:ascii="Times New Roman" w:hAnsi="Times New Roman" w:cs="Times New Roman"/>
          <w:sz w:val="24"/>
          <w:szCs w:val="24"/>
        </w:rPr>
        <w:t xml:space="preserve"> neglected.”</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r w:rsidR="00F041E8">
        <w:rPr>
          <w:rFonts w:ascii="Times New Roman" w:hAnsi="Times New Roman" w:cs="Times New Roman"/>
          <w:sz w:val="24"/>
          <w:szCs w:val="24"/>
        </w:rPr>
        <w:t xml:space="preserve"> </w:t>
      </w:r>
      <w:r w:rsidR="00700477">
        <w:rPr>
          <w:rFonts w:ascii="Times New Roman" w:hAnsi="Times New Roman" w:cs="Times New Roman"/>
          <w:sz w:val="24"/>
          <w:szCs w:val="24"/>
        </w:rPr>
        <w:t>As earlier laws stated that an indentured servants terms would be doubled, later laws beca</w:t>
      </w:r>
      <w:r w:rsidR="00867465">
        <w:rPr>
          <w:rFonts w:ascii="Times New Roman" w:hAnsi="Times New Roman" w:cs="Times New Roman"/>
          <w:sz w:val="24"/>
          <w:szCs w:val="24"/>
        </w:rPr>
        <w:t xml:space="preserve">me harsher toward the servants </w:t>
      </w:r>
      <w:r w:rsidR="00700477">
        <w:rPr>
          <w:rFonts w:ascii="Times New Roman" w:hAnsi="Times New Roman" w:cs="Times New Roman"/>
          <w:sz w:val="24"/>
          <w:szCs w:val="24"/>
        </w:rPr>
        <w:t>and further limit</w:t>
      </w:r>
      <w:r w:rsidR="00867465">
        <w:rPr>
          <w:rFonts w:ascii="Times New Roman" w:hAnsi="Times New Roman" w:cs="Times New Roman"/>
          <w:sz w:val="24"/>
          <w:szCs w:val="24"/>
        </w:rPr>
        <w:t>ed their rights to acquire land</w:t>
      </w:r>
      <w:r w:rsidR="00700477">
        <w:rPr>
          <w:rFonts w:ascii="Times New Roman" w:hAnsi="Times New Roman" w:cs="Times New Roman"/>
          <w:sz w:val="24"/>
          <w:szCs w:val="24"/>
        </w:rPr>
        <w:t xml:space="preserve"> as their servitude became extended. Starting in 1655, corporal punishment became associated with the offense of running away. A 1655 act added an amendment to the 1642 law. It vividly stated that “he shall be branded with the letter R and pass </w:t>
      </w:r>
      <w:proofErr w:type="spellStart"/>
      <w:r w:rsidR="00700477">
        <w:rPr>
          <w:rFonts w:ascii="Times New Roman" w:hAnsi="Times New Roman" w:cs="Times New Roman"/>
          <w:sz w:val="24"/>
          <w:szCs w:val="24"/>
        </w:rPr>
        <w:t>vnder</w:t>
      </w:r>
      <w:proofErr w:type="spellEnd"/>
      <w:r w:rsidR="00700477">
        <w:rPr>
          <w:rFonts w:ascii="Times New Roman" w:hAnsi="Times New Roman" w:cs="Times New Roman"/>
          <w:sz w:val="24"/>
          <w:szCs w:val="24"/>
        </w:rPr>
        <w:t xml:space="preserve"> the statute for an unrecognizable rogue, but also double his time of service so neglected, and </w:t>
      </w:r>
      <w:proofErr w:type="spellStart"/>
      <w:r w:rsidR="00700477">
        <w:rPr>
          <w:rFonts w:ascii="Times New Roman" w:hAnsi="Times New Roman" w:cs="Times New Roman"/>
          <w:sz w:val="24"/>
          <w:szCs w:val="24"/>
        </w:rPr>
        <w:t>soe</w:t>
      </w:r>
      <w:proofErr w:type="spellEnd"/>
      <w:r w:rsidR="00700477">
        <w:rPr>
          <w:rFonts w:ascii="Times New Roman" w:hAnsi="Times New Roman" w:cs="Times New Roman"/>
          <w:sz w:val="24"/>
          <w:szCs w:val="24"/>
        </w:rPr>
        <w:t xml:space="preserve"> likewise double the time that any time </w:t>
      </w:r>
      <w:r w:rsidR="00700477">
        <w:rPr>
          <w:rFonts w:ascii="Times New Roman" w:hAnsi="Times New Roman" w:cs="Times New Roman"/>
          <w:sz w:val="24"/>
          <w:szCs w:val="24"/>
        </w:rPr>
        <w:lastRenderedPageBreak/>
        <w:t>afterwards he shall neglect, and in some cases more if the commissioners think fit.”</w:t>
      </w:r>
      <w:r w:rsidR="00700477">
        <w:rPr>
          <w:rStyle w:val="FootnoteReference"/>
          <w:rFonts w:ascii="Times New Roman" w:hAnsi="Times New Roman" w:cs="Times New Roman"/>
          <w:sz w:val="24"/>
          <w:szCs w:val="24"/>
        </w:rPr>
        <w:footnoteReference w:id="63"/>
      </w:r>
      <w:r w:rsidR="00700477">
        <w:rPr>
          <w:rFonts w:ascii="Times New Roman" w:hAnsi="Times New Roman" w:cs="Times New Roman"/>
          <w:sz w:val="24"/>
          <w:szCs w:val="24"/>
        </w:rPr>
        <w:t xml:space="preserve"> </w:t>
      </w:r>
      <w:r w:rsidR="00DA66AC">
        <w:rPr>
          <w:rFonts w:ascii="Times New Roman" w:hAnsi="Times New Roman" w:cs="Times New Roman"/>
          <w:sz w:val="24"/>
          <w:szCs w:val="24"/>
        </w:rPr>
        <w:t>This illustrated the continuation of severe punishments toward indentured servants.</w:t>
      </w:r>
      <w:r w:rsidR="00EE528F" w:rsidRPr="00EE528F">
        <w:rPr>
          <w:rFonts w:ascii="Helvetica" w:eastAsia="Arial Unicode MS" w:hAnsi="Arial Unicode MS" w:cs="Arial Unicode MS"/>
          <w:sz w:val="24"/>
          <w:szCs w:val="24"/>
          <w:bdr w:val="nil"/>
        </w:rPr>
        <w:t xml:space="preserve"> </w:t>
      </w:r>
      <w:r w:rsidR="00EE528F" w:rsidRPr="00EE528F">
        <w:rPr>
          <w:rFonts w:ascii="Times New Roman" w:hAnsi="Times New Roman" w:cs="Times New Roman"/>
          <w:sz w:val="24"/>
          <w:szCs w:val="24"/>
        </w:rPr>
        <w:t>Law</w:t>
      </w:r>
      <w:r w:rsidR="00EE528F">
        <w:rPr>
          <w:rFonts w:ascii="Times New Roman" w:hAnsi="Times New Roman" w:cs="Times New Roman"/>
          <w:sz w:val="24"/>
          <w:szCs w:val="24"/>
        </w:rPr>
        <w:t>s</w:t>
      </w:r>
      <w:r w:rsidR="00EE528F" w:rsidRPr="00EE528F">
        <w:rPr>
          <w:rFonts w:ascii="Times New Roman" w:hAnsi="Times New Roman" w:cs="Times New Roman"/>
          <w:sz w:val="24"/>
          <w:szCs w:val="24"/>
        </w:rPr>
        <w:t xml:space="preserve"> used to prot</w:t>
      </w:r>
      <w:r w:rsidR="00EE528F">
        <w:rPr>
          <w:rFonts w:ascii="Times New Roman" w:hAnsi="Times New Roman" w:cs="Times New Roman"/>
          <w:sz w:val="24"/>
          <w:szCs w:val="24"/>
        </w:rPr>
        <w:t xml:space="preserve">ect against corporal punishment but now the courts permitted it. </w:t>
      </w:r>
    </w:p>
    <w:p w:rsidR="00C36ECD" w:rsidRDefault="00706C23" w:rsidP="00706C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Virginia legislature enacted other laws that continued to extend indenture terms for servants accused of running away. </w:t>
      </w:r>
      <w:r w:rsidR="00700477">
        <w:rPr>
          <w:rFonts w:ascii="Times New Roman" w:hAnsi="Times New Roman" w:cs="Times New Roman"/>
          <w:sz w:val="24"/>
          <w:szCs w:val="24"/>
        </w:rPr>
        <w:t>A law passed in 1657 also sought to make it clear that indentured servants could serve more than double their agreed upon service if viewed as runni</w:t>
      </w:r>
      <w:r w:rsidR="001626A8">
        <w:rPr>
          <w:rFonts w:ascii="Times New Roman" w:hAnsi="Times New Roman" w:cs="Times New Roman"/>
          <w:sz w:val="24"/>
          <w:szCs w:val="24"/>
        </w:rPr>
        <w:t>ng away from their master. This law</w:t>
      </w:r>
      <w:r w:rsidR="00700477">
        <w:rPr>
          <w:rFonts w:ascii="Times New Roman" w:hAnsi="Times New Roman" w:cs="Times New Roman"/>
          <w:sz w:val="24"/>
          <w:szCs w:val="24"/>
        </w:rPr>
        <w:t xml:space="preserve"> entitled “</w:t>
      </w:r>
      <w:r w:rsidR="00255443">
        <w:rPr>
          <w:rFonts w:ascii="Times New Roman" w:hAnsi="Times New Roman" w:cs="Times New Roman"/>
          <w:sz w:val="24"/>
          <w:szCs w:val="24"/>
        </w:rPr>
        <w:t xml:space="preserve">Against </w:t>
      </w:r>
      <w:proofErr w:type="spellStart"/>
      <w:r w:rsidR="00155F4E">
        <w:rPr>
          <w:rFonts w:ascii="Times New Roman" w:hAnsi="Times New Roman" w:cs="Times New Roman"/>
          <w:sz w:val="24"/>
          <w:szCs w:val="24"/>
        </w:rPr>
        <w:t>Runnaway</w:t>
      </w:r>
      <w:proofErr w:type="spellEnd"/>
      <w:r w:rsidR="00155F4E">
        <w:rPr>
          <w:rFonts w:ascii="Times New Roman" w:hAnsi="Times New Roman" w:cs="Times New Roman"/>
          <w:sz w:val="24"/>
          <w:szCs w:val="24"/>
        </w:rPr>
        <w:t xml:space="preserve"> Servants” stated that “all </w:t>
      </w:r>
      <w:proofErr w:type="spellStart"/>
      <w:r w:rsidR="00155F4E">
        <w:rPr>
          <w:rFonts w:ascii="Times New Roman" w:hAnsi="Times New Roman" w:cs="Times New Roman"/>
          <w:sz w:val="24"/>
          <w:szCs w:val="24"/>
        </w:rPr>
        <w:t>runnawayes</w:t>
      </w:r>
      <w:proofErr w:type="spellEnd"/>
      <w:r w:rsidR="00155F4E">
        <w:rPr>
          <w:rFonts w:ascii="Times New Roman" w:hAnsi="Times New Roman" w:cs="Times New Roman"/>
          <w:sz w:val="24"/>
          <w:szCs w:val="24"/>
        </w:rPr>
        <w:t xml:space="preserve"> that shall absent themselves from their said master’s service shall be liable to make satisfaction by service at the end of their times by indenture double the time of service so neglected and in some cases more.”</w:t>
      </w:r>
      <w:r w:rsidR="00155F4E">
        <w:rPr>
          <w:rStyle w:val="FootnoteReference"/>
          <w:rFonts w:ascii="Times New Roman" w:hAnsi="Times New Roman" w:cs="Times New Roman"/>
          <w:sz w:val="24"/>
          <w:szCs w:val="24"/>
        </w:rPr>
        <w:footnoteReference w:id="64"/>
      </w:r>
      <w:r w:rsidR="00155F4E">
        <w:rPr>
          <w:rFonts w:ascii="Times New Roman" w:hAnsi="Times New Roman" w:cs="Times New Roman"/>
          <w:sz w:val="24"/>
          <w:szCs w:val="24"/>
        </w:rPr>
        <w:t xml:space="preserve"> These laws that enacted harsher punishments for indentured servants could be used in court by any master who suspected an indentured servant of running away. The landowners could use the court system as a way to try to punish their servant, a way to extend their service, and a way to limit the amount of freedmen in the marketplace that may deprive the landowner of profits.</w:t>
      </w:r>
    </w:p>
    <w:p w:rsidR="007C585C" w:rsidRDefault="00894BDC"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155F4E">
        <w:rPr>
          <w:rFonts w:ascii="Times New Roman" w:hAnsi="Times New Roman" w:cs="Times New Roman"/>
          <w:sz w:val="24"/>
          <w:szCs w:val="24"/>
        </w:rPr>
        <w:t>aws against runaway servants grew even harsher in the late 1660s and 1670s</w:t>
      </w:r>
      <w:r>
        <w:rPr>
          <w:rFonts w:ascii="Times New Roman" w:hAnsi="Times New Roman" w:cs="Times New Roman"/>
          <w:sz w:val="24"/>
          <w:szCs w:val="24"/>
        </w:rPr>
        <w:t xml:space="preserve"> as Virginia landholders continued to ensure the presence of exploited labor</w:t>
      </w:r>
      <w:r w:rsidR="00155F4E">
        <w:rPr>
          <w:rFonts w:ascii="Times New Roman" w:hAnsi="Times New Roman" w:cs="Times New Roman"/>
          <w:sz w:val="24"/>
          <w:szCs w:val="24"/>
        </w:rPr>
        <w:t xml:space="preserve">. </w:t>
      </w:r>
      <w:r w:rsidR="007C585C" w:rsidRPr="007C585C">
        <w:rPr>
          <w:rFonts w:ascii="Times New Roman" w:hAnsi="Times New Roman" w:cs="Times New Roman"/>
          <w:sz w:val="24"/>
          <w:szCs w:val="24"/>
        </w:rPr>
        <w:t>In 1666, a law was passed that could punish anyone that assisted indentured servants in staying away from their master for any particular amount of time.</w:t>
      </w:r>
      <w:r w:rsidR="007C585C">
        <w:rPr>
          <w:rFonts w:ascii="Times New Roman" w:hAnsi="Times New Roman" w:cs="Times New Roman"/>
          <w:sz w:val="24"/>
          <w:szCs w:val="24"/>
        </w:rPr>
        <w:t xml:space="preserve"> This “Act Imposing a Fine for Entertaining Runaways" sought to make sure any servant viewed as running away from their master was returned to them right away.</w:t>
      </w:r>
      <w:r w:rsidR="007C585C">
        <w:rPr>
          <w:rStyle w:val="FootnoteReference"/>
          <w:rFonts w:ascii="Times New Roman" w:hAnsi="Times New Roman" w:cs="Times New Roman"/>
          <w:sz w:val="24"/>
          <w:szCs w:val="24"/>
        </w:rPr>
        <w:footnoteReference w:id="65"/>
      </w:r>
      <w:r w:rsidR="00155F4E">
        <w:rPr>
          <w:rFonts w:ascii="Times New Roman" w:hAnsi="Times New Roman" w:cs="Times New Roman"/>
          <w:sz w:val="24"/>
          <w:szCs w:val="24"/>
        </w:rPr>
        <w:t xml:space="preserve"> </w:t>
      </w:r>
      <w:r w:rsidR="007C585C">
        <w:rPr>
          <w:rFonts w:ascii="Times New Roman" w:hAnsi="Times New Roman" w:cs="Times New Roman"/>
          <w:sz w:val="24"/>
          <w:szCs w:val="24"/>
        </w:rPr>
        <w:t xml:space="preserve">The law states that “what person…shall </w:t>
      </w:r>
      <w:proofErr w:type="spellStart"/>
      <w:r w:rsidR="007C585C">
        <w:rPr>
          <w:rFonts w:ascii="Times New Roman" w:hAnsi="Times New Roman" w:cs="Times New Roman"/>
          <w:sz w:val="24"/>
          <w:szCs w:val="24"/>
        </w:rPr>
        <w:t>harbour</w:t>
      </w:r>
      <w:proofErr w:type="spellEnd"/>
      <w:r w:rsidR="007C585C">
        <w:rPr>
          <w:rFonts w:ascii="Times New Roman" w:hAnsi="Times New Roman" w:cs="Times New Roman"/>
          <w:sz w:val="24"/>
          <w:szCs w:val="24"/>
        </w:rPr>
        <w:t xml:space="preserve"> or entertain any servant, shall be fined and pay sixty </w:t>
      </w:r>
      <w:r w:rsidR="007C585C">
        <w:rPr>
          <w:rFonts w:ascii="Times New Roman" w:hAnsi="Times New Roman" w:cs="Times New Roman"/>
          <w:sz w:val="24"/>
          <w:szCs w:val="24"/>
        </w:rPr>
        <w:lastRenderedPageBreak/>
        <w:t>pounds of tobacco, for each day and night he shall so harbor him.”</w:t>
      </w:r>
      <w:r w:rsidR="007C585C">
        <w:rPr>
          <w:rStyle w:val="FootnoteReference"/>
          <w:rFonts w:ascii="Times New Roman" w:hAnsi="Times New Roman" w:cs="Times New Roman"/>
          <w:sz w:val="24"/>
          <w:szCs w:val="24"/>
        </w:rPr>
        <w:footnoteReference w:id="66"/>
      </w:r>
      <w:r w:rsidR="007C585C">
        <w:rPr>
          <w:rFonts w:ascii="Times New Roman" w:hAnsi="Times New Roman" w:cs="Times New Roman"/>
          <w:sz w:val="24"/>
          <w:szCs w:val="24"/>
        </w:rPr>
        <w:t xml:space="preserve"> The law also extended the terms of an indenture by more than the double amount defined in the first half of the century. </w:t>
      </w:r>
    </w:p>
    <w:p w:rsidR="00155F4E" w:rsidRDefault="001626A8"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Runaway servant laws continued</w:t>
      </w:r>
      <w:r w:rsidR="00894BDC">
        <w:rPr>
          <w:rFonts w:ascii="Times New Roman" w:hAnsi="Times New Roman" w:cs="Times New Roman"/>
          <w:sz w:val="24"/>
          <w:szCs w:val="24"/>
        </w:rPr>
        <w:t xml:space="preserve"> enforcing harsher punishments to protect the superiority of wealthy Virginia landholder</w:t>
      </w:r>
      <w:r>
        <w:rPr>
          <w:rFonts w:ascii="Times New Roman" w:hAnsi="Times New Roman" w:cs="Times New Roman"/>
          <w:sz w:val="24"/>
          <w:szCs w:val="24"/>
        </w:rPr>
        <w:t xml:space="preserve">. </w:t>
      </w:r>
      <w:r w:rsidR="00894BDC">
        <w:rPr>
          <w:rFonts w:ascii="Times New Roman" w:hAnsi="Times New Roman" w:cs="Times New Roman"/>
          <w:sz w:val="24"/>
          <w:szCs w:val="24"/>
        </w:rPr>
        <w:t>A 1669</w:t>
      </w:r>
      <w:r w:rsidR="007C585C">
        <w:rPr>
          <w:rFonts w:ascii="Times New Roman" w:hAnsi="Times New Roman" w:cs="Times New Roman"/>
          <w:sz w:val="24"/>
          <w:szCs w:val="24"/>
        </w:rPr>
        <w:t xml:space="preserve"> law </w:t>
      </w:r>
      <w:r w:rsidR="00894BDC">
        <w:rPr>
          <w:rFonts w:ascii="Times New Roman" w:hAnsi="Times New Roman" w:cs="Times New Roman"/>
          <w:sz w:val="24"/>
          <w:szCs w:val="24"/>
        </w:rPr>
        <w:t>illustrated that previous legislative action</w:t>
      </w:r>
      <w:r w:rsidR="007C585C">
        <w:rPr>
          <w:rFonts w:ascii="Times New Roman" w:hAnsi="Times New Roman" w:cs="Times New Roman"/>
          <w:sz w:val="24"/>
          <w:szCs w:val="24"/>
        </w:rPr>
        <w:t xml:space="preserve"> agains</w:t>
      </w:r>
      <w:r w:rsidR="00894BDC">
        <w:rPr>
          <w:rFonts w:ascii="Times New Roman" w:hAnsi="Times New Roman" w:cs="Times New Roman"/>
          <w:sz w:val="24"/>
          <w:szCs w:val="24"/>
        </w:rPr>
        <w:t>t runaways was not enough</w:t>
      </w:r>
      <w:r w:rsidR="007C585C">
        <w:rPr>
          <w:rFonts w:ascii="Times New Roman" w:hAnsi="Times New Roman" w:cs="Times New Roman"/>
          <w:sz w:val="24"/>
          <w:szCs w:val="24"/>
        </w:rPr>
        <w:t>. This particular</w:t>
      </w:r>
      <w:r w:rsidR="00155F4E">
        <w:rPr>
          <w:rFonts w:ascii="Times New Roman" w:hAnsi="Times New Roman" w:cs="Times New Roman"/>
          <w:sz w:val="24"/>
          <w:szCs w:val="24"/>
        </w:rPr>
        <w:t xml:space="preserve"> law stated that “whereas diverse good </w:t>
      </w:r>
      <w:proofErr w:type="spellStart"/>
      <w:r w:rsidR="00155F4E">
        <w:rPr>
          <w:rFonts w:ascii="Times New Roman" w:hAnsi="Times New Roman" w:cs="Times New Roman"/>
          <w:sz w:val="24"/>
          <w:szCs w:val="24"/>
        </w:rPr>
        <w:t>lawes</w:t>
      </w:r>
      <w:proofErr w:type="spellEnd"/>
      <w:r w:rsidR="00155F4E">
        <w:rPr>
          <w:rFonts w:ascii="Times New Roman" w:hAnsi="Times New Roman" w:cs="Times New Roman"/>
          <w:sz w:val="24"/>
          <w:szCs w:val="24"/>
        </w:rPr>
        <w:t xml:space="preserve"> have been made to prevent runaway servants which have hitherto in great </w:t>
      </w:r>
      <w:proofErr w:type="spellStart"/>
      <w:r w:rsidR="00155F4E">
        <w:rPr>
          <w:rFonts w:ascii="Times New Roman" w:hAnsi="Times New Roman" w:cs="Times New Roman"/>
          <w:sz w:val="24"/>
          <w:szCs w:val="24"/>
        </w:rPr>
        <w:t>parte</w:t>
      </w:r>
      <w:proofErr w:type="spellEnd"/>
      <w:r w:rsidR="00155F4E">
        <w:rPr>
          <w:rFonts w:ascii="Times New Roman" w:hAnsi="Times New Roman" w:cs="Times New Roman"/>
          <w:sz w:val="24"/>
          <w:szCs w:val="24"/>
        </w:rPr>
        <w:t xml:space="preserve"> proved </w:t>
      </w:r>
      <w:proofErr w:type="spellStart"/>
      <w:r w:rsidR="00155F4E">
        <w:rPr>
          <w:rFonts w:ascii="Times New Roman" w:hAnsi="Times New Roman" w:cs="Times New Roman"/>
          <w:sz w:val="24"/>
          <w:szCs w:val="24"/>
        </w:rPr>
        <w:t>ineffectuall</w:t>
      </w:r>
      <w:proofErr w:type="spellEnd"/>
      <w:r w:rsidR="00155F4E">
        <w:rPr>
          <w:rFonts w:ascii="Times New Roman" w:hAnsi="Times New Roman" w:cs="Times New Roman"/>
          <w:sz w:val="24"/>
          <w:szCs w:val="24"/>
        </w:rPr>
        <w:t>” more needed to be done.</w:t>
      </w:r>
      <w:r w:rsidR="00155F4E">
        <w:rPr>
          <w:rStyle w:val="FootnoteReference"/>
          <w:rFonts w:ascii="Times New Roman" w:hAnsi="Times New Roman" w:cs="Times New Roman"/>
          <w:sz w:val="24"/>
          <w:szCs w:val="24"/>
        </w:rPr>
        <w:footnoteReference w:id="67"/>
      </w:r>
      <w:r w:rsidR="00155F4E">
        <w:rPr>
          <w:rFonts w:ascii="Times New Roman" w:hAnsi="Times New Roman" w:cs="Times New Roman"/>
          <w:sz w:val="24"/>
          <w:szCs w:val="24"/>
        </w:rPr>
        <w:t xml:space="preserve"> This law enacted that “whosoever apprehends any runaways whither servant by indenture…shall be appointed to gives passes…from his master</w:t>
      </w:r>
      <w:r w:rsidR="0022134D">
        <w:rPr>
          <w:rFonts w:ascii="Times New Roman" w:hAnsi="Times New Roman" w:cs="Times New Roman"/>
          <w:sz w:val="24"/>
          <w:szCs w:val="24"/>
        </w:rPr>
        <w:t>, shall have one-thousand pounds of tobacco allowed him…which tobacco shall be repaid by the service of the servant.”</w:t>
      </w:r>
      <w:r w:rsidR="0022134D">
        <w:rPr>
          <w:rStyle w:val="FootnoteReference"/>
          <w:rFonts w:ascii="Times New Roman" w:hAnsi="Times New Roman" w:cs="Times New Roman"/>
          <w:sz w:val="24"/>
          <w:szCs w:val="24"/>
        </w:rPr>
        <w:footnoteReference w:id="68"/>
      </w:r>
      <w:r w:rsidR="00155F4E">
        <w:rPr>
          <w:rFonts w:ascii="Times New Roman" w:hAnsi="Times New Roman" w:cs="Times New Roman"/>
          <w:sz w:val="24"/>
          <w:szCs w:val="24"/>
        </w:rPr>
        <w:t xml:space="preserve"> </w:t>
      </w:r>
      <w:r w:rsidR="0022134D">
        <w:rPr>
          <w:rFonts w:ascii="Times New Roman" w:hAnsi="Times New Roman" w:cs="Times New Roman"/>
          <w:sz w:val="24"/>
          <w:szCs w:val="24"/>
        </w:rPr>
        <w:t>The law also elaborated that in additional to a servant provi</w:t>
      </w:r>
      <w:r w:rsidR="00867465">
        <w:rPr>
          <w:rFonts w:ascii="Times New Roman" w:hAnsi="Times New Roman" w:cs="Times New Roman"/>
          <w:sz w:val="24"/>
          <w:szCs w:val="24"/>
        </w:rPr>
        <w:t>ding payment to the apprehender. T</w:t>
      </w:r>
      <w:r w:rsidR="0022134D">
        <w:rPr>
          <w:rFonts w:ascii="Times New Roman" w:hAnsi="Times New Roman" w:cs="Times New Roman"/>
          <w:sz w:val="24"/>
          <w:szCs w:val="24"/>
        </w:rPr>
        <w:t xml:space="preserve">he law </w:t>
      </w:r>
      <w:r w:rsidR="00867465">
        <w:rPr>
          <w:rFonts w:ascii="Times New Roman" w:hAnsi="Times New Roman" w:cs="Times New Roman"/>
          <w:sz w:val="24"/>
          <w:szCs w:val="24"/>
        </w:rPr>
        <w:t xml:space="preserve">stated </w:t>
      </w:r>
      <w:r w:rsidR="0022134D">
        <w:rPr>
          <w:rFonts w:ascii="Times New Roman" w:hAnsi="Times New Roman" w:cs="Times New Roman"/>
          <w:sz w:val="24"/>
          <w:szCs w:val="24"/>
        </w:rPr>
        <w:t xml:space="preserve">in no way “doth not </w:t>
      </w:r>
      <w:proofErr w:type="spellStart"/>
      <w:r w:rsidR="0022134D">
        <w:rPr>
          <w:rFonts w:ascii="Times New Roman" w:hAnsi="Times New Roman" w:cs="Times New Roman"/>
          <w:sz w:val="24"/>
          <w:szCs w:val="24"/>
        </w:rPr>
        <w:t>repeale</w:t>
      </w:r>
      <w:proofErr w:type="spellEnd"/>
      <w:r w:rsidR="0022134D">
        <w:rPr>
          <w:rFonts w:ascii="Times New Roman" w:hAnsi="Times New Roman" w:cs="Times New Roman"/>
          <w:sz w:val="24"/>
          <w:szCs w:val="24"/>
        </w:rPr>
        <w:t xml:space="preserve"> the clause of any act” regarding indentured servants that had been already passed in Virginia.</w:t>
      </w:r>
      <w:r w:rsidR="0022134D">
        <w:rPr>
          <w:rStyle w:val="FootnoteReference"/>
          <w:rFonts w:ascii="Times New Roman" w:hAnsi="Times New Roman" w:cs="Times New Roman"/>
          <w:sz w:val="24"/>
          <w:szCs w:val="24"/>
        </w:rPr>
        <w:footnoteReference w:id="69"/>
      </w:r>
      <w:r w:rsidR="00B92E49">
        <w:rPr>
          <w:rFonts w:ascii="Times New Roman" w:hAnsi="Times New Roman" w:cs="Times New Roman"/>
          <w:sz w:val="24"/>
          <w:szCs w:val="24"/>
        </w:rPr>
        <w:t xml:space="preserve"> The importance of this law was the additional amounts of tobacco a servant </w:t>
      </w:r>
      <w:r w:rsidR="00867465">
        <w:rPr>
          <w:rFonts w:ascii="Times New Roman" w:hAnsi="Times New Roman" w:cs="Times New Roman"/>
          <w:sz w:val="24"/>
          <w:szCs w:val="24"/>
        </w:rPr>
        <w:t>had to pay back to their master</w:t>
      </w:r>
      <w:r w:rsidR="00B92E49">
        <w:rPr>
          <w:rFonts w:ascii="Times New Roman" w:hAnsi="Times New Roman" w:cs="Times New Roman"/>
          <w:sz w:val="24"/>
          <w:szCs w:val="24"/>
        </w:rPr>
        <w:t xml:space="preserve"> and apprehender. As the century progressed, the punishments toward runaway slaves increased.</w:t>
      </w:r>
    </w:p>
    <w:p w:rsidR="0022134D" w:rsidRDefault="00894BDC"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22134D">
        <w:rPr>
          <w:rFonts w:ascii="Times New Roman" w:hAnsi="Times New Roman" w:cs="Times New Roman"/>
          <w:sz w:val="24"/>
          <w:szCs w:val="24"/>
        </w:rPr>
        <w:t>1670</w:t>
      </w:r>
      <w:r>
        <w:rPr>
          <w:rFonts w:ascii="Times New Roman" w:hAnsi="Times New Roman" w:cs="Times New Roman"/>
          <w:sz w:val="24"/>
          <w:szCs w:val="24"/>
        </w:rPr>
        <w:t xml:space="preserve"> law increased the punishment a master may evoke upon an indentured servant</w:t>
      </w:r>
      <w:r w:rsidR="0022134D">
        <w:rPr>
          <w:rFonts w:ascii="Times New Roman" w:hAnsi="Times New Roman" w:cs="Times New Roman"/>
          <w:sz w:val="24"/>
          <w:szCs w:val="24"/>
        </w:rPr>
        <w:t>. This act</w:t>
      </w:r>
      <w:r>
        <w:rPr>
          <w:rFonts w:ascii="Times New Roman" w:hAnsi="Times New Roman" w:cs="Times New Roman"/>
          <w:sz w:val="24"/>
          <w:szCs w:val="24"/>
        </w:rPr>
        <w:t>, passed in December,</w:t>
      </w:r>
      <w:r w:rsidR="0022134D">
        <w:rPr>
          <w:rFonts w:ascii="Times New Roman" w:hAnsi="Times New Roman" w:cs="Times New Roman"/>
          <w:sz w:val="24"/>
          <w:szCs w:val="24"/>
        </w:rPr>
        <w:t xml:space="preserve"> continued the trend of furthering limiting the rights of servants by its inclusion of more corporal punishment. The act stated that “any constable whose hands the said </w:t>
      </w:r>
      <w:proofErr w:type="spellStart"/>
      <w:r w:rsidR="0022134D">
        <w:rPr>
          <w:rFonts w:ascii="Times New Roman" w:hAnsi="Times New Roman" w:cs="Times New Roman"/>
          <w:sz w:val="24"/>
          <w:szCs w:val="24"/>
        </w:rPr>
        <w:t>ffugitive</w:t>
      </w:r>
      <w:proofErr w:type="spellEnd"/>
      <w:r w:rsidR="0022134D">
        <w:rPr>
          <w:rFonts w:ascii="Times New Roman" w:hAnsi="Times New Roman" w:cs="Times New Roman"/>
          <w:sz w:val="24"/>
          <w:szCs w:val="24"/>
        </w:rPr>
        <w:t xml:space="preserve"> shall by any commissioners warrant be first committed…hereby is </w:t>
      </w:r>
      <w:proofErr w:type="spellStart"/>
      <w:r w:rsidR="0022134D">
        <w:rPr>
          <w:rFonts w:ascii="Times New Roman" w:hAnsi="Times New Roman" w:cs="Times New Roman"/>
          <w:sz w:val="24"/>
          <w:szCs w:val="24"/>
        </w:rPr>
        <w:t>enjoyned</w:t>
      </w:r>
      <w:proofErr w:type="spellEnd"/>
      <w:r w:rsidR="0022134D">
        <w:rPr>
          <w:rFonts w:ascii="Times New Roman" w:hAnsi="Times New Roman" w:cs="Times New Roman"/>
          <w:sz w:val="24"/>
          <w:szCs w:val="24"/>
        </w:rPr>
        <w:t xml:space="preserve"> by </w:t>
      </w:r>
      <w:proofErr w:type="spellStart"/>
      <w:r w:rsidR="0022134D">
        <w:rPr>
          <w:rFonts w:ascii="Times New Roman" w:hAnsi="Times New Roman" w:cs="Times New Roman"/>
          <w:sz w:val="24"/>
          <w:szCs w:val="24"/>
        </w:rPr>
        <w:t>vertue</w:t>
      </w:r>
      <w:proofErr w:type="spellEnd"/>
      <w:r w:rsidR="0022134D">
        <w:rPr>
          <w:rFonts w:ascii="Times New Roman" w:hAnsi="Times New Roman" w:cs="Times New Roman"/>
          <w:sz w:val="24"/>
          <w:szCs w:val="24"/>
        </w:rPr>
        <w:t xml:space="preserve"> of this act to whip them severely, and then convey him to the next constable who is to give him the </w:t>
      </w:r>
      <w:r w:rsidR="0022134D">
        <w:rPr>
          <w:rFonts w:ascii="Times New Roman" w:hAnsi="Times New Roman" w:cs="Times New Roman"/>
          <w:sz w:val="24"/>
          <w:szCs w:val="24"/>
        </w:rPr>
        <w:lastRenderedPageBreak/>
        <w:t>like correction.”</w:t>
      </w:r>
      <w:r w:rsidR="0022134D">
        <w:rPr>
          <w:rStyle w:val="FootnoteReference"/>
          <w:rFonts w:ascii="Times New Roman" w:hAnsi="Times New Roman" w:cs="Times New Roman"/>
          <w:sz w:val="24"/>
          <w:szCs w:val="24"/>
        </w:rPr>
        <w:footnoteReference w:id="70"/>
      </w:r>
      <w:r w:rsidR="0022134D">
        <w:rPr>
          <w:rFonts w:ascii="Times New Roman" w:hAnsi="Times New Roman" w:cs="Times New Roman"/>
          <w:sz w:val="24"/>
          <w:szCs w:val="24"/>
        </w:rPr>
        <w:t xml:space="preserve"> This particular law also increased the amount of payment an indentured servant paid to the public for their time of capt</w:t>
      </w:r>
      <w:r w:rsidR="00935795">
        <w:rPr>
          <w:rFonts w:ascii="Times New Roman" w:hAnsi="Times New Roman" w:cs="Times New Roman"/>
          <w:sz w:val="24"/>
          <w:szCs w:val="24"/>
        </w:rPr>
        <w:t xml:space="preserve">uring him, as well as the payment made to the master for the amount of time they were absent. </w:t>
      </w:r>
    </w:p>
    <w:p w:rsidR="00935795" w:rsidRDefault="00935795"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second half of the seventeenth century</w:t>
      </w:r>
      <w:r w:rsidR="001626A8">
        <w:rPr>
          <w:rFonts w:ascii="Times New Roman" w:hAnsi="Times New Roman" w:cs="Times New Roman"/>
          <w:sz w:val="24"/>
          <w:szCs w:val="24"/>
        </w:rPr>
        <w:t xml:space="preserve">, because of </w:t>
      </w:r>
      <w:r w:rsidR="00894BDC">
        <w:rPr>
          <w:rFonts w:ascii="Times New Roman" w:hAnsi="Times New Roman" w:cs="Times New Roman"/>
          <w:sz w:val="24"/>
          <w:szCs w:val="24"/>
        </w:rPr>
        <w:t>these laws</w:t>
      </w:r>
      <w:r w:rsidR="001626A8">
        <w:rPr>
          <w:rFonts w:ascii="Times New Roman" w:hAnsi="Times New Roman" w:cs="Times New Roman"/>
          <w:sz w:val="24"/>
          <w:szCs w:val="24"/>
        </w:rPr>
        <w:t>,</w:t>
      </w:r>
      <w:r>
        <w:rPr>
          <w:rFonts w:ascii="Times New Roman" w:hAnsi="Times New Roman" w:cs="Times New Roman"/>
          <w:sz w:val="24"/>
          <w:szCs w:val="24"/>
        </w:rPr>
        <w:t xml:space="preserve"> saw harsher punishments for servants accused of running away. The court system limited the rights of indent</w:t>
      </w:r>
      <w:r w:rsidR="000A3E64">
        <w:rPr>
          <w:rFonts w:ascii="Times New Roman" w:hAnsi="Times New Roman" w:cs="Times New Roman"/>
          <w:sz w:val="24"/>
          <w:szCs w:val="24"/>
        </w:rPr>
        <w:t xml:space="preserve">ured servants during this time </w:t>
      </w:r>
      <w:r>
        <w:rPr>
          <w:rFonts w:ascii="Times New Roman" w:hAnsi="Times New Roman" w:cs="Times New Roman"/>
          <w:sz w:val="24"/>
          <w:szCs w:val="24"/>
        </w:rPr>
        <w:t xml:space="preserve">as well as found ways in which </w:t>
      </w:r>
      <w:r w:rsidR="000A3E64">
        <w:rPr>
          <w:rFonts w:ascii="Times New Roman" w:hAnsi="Times New Roman" w:cs="Times New Roman"/>
          <w:sz w:val="24"/>
          <w:szCs w:val="24"/>
        </w:rPr>
        <w:t>the elite extended the servant’s service</w:t>
      </w:r>
      <w:r>
        <w:rPr>
          <w:rFonts w:ascii="Times New Roman" w:hAnsi="Times New Roman" w:cs="Times New Roman"/>
          <w:sz w:val="24"/>
          <w:szCs w:val="24"/>
        </w:rPr>
        <w:t>. Landowners oftentimes could simply ac</w:t>
      </w:r>
      <w:r w:rsidR="000A3E64">
        <w:rPr>
          <w:rFonts w:ascii="Times New Roman" w:hAnsi="Times New Roman" w:cs="Times New Roman"/>
          <w:sz w:val="24"/>
          <w:szCs w:val="24"/>
        </w:rPr>
        <w:t xml:space="preserve">cuse a servant of running away, </w:t>
      </w:r>
      <w:r>
        <w:rPr>
          <w:rFonts w:ascii="Times New Roman" w:hAnsi="Times New Roman" w:cs="Times New Roman"/>
          <w:sz w:val="24"/>
          <w:szCs w:val="24"/>
        </w:rPr>
        <w:t>and could use the court system as a means to keep the servant within their service for a longer period of time. The court system “favored masters by allowing the high recovery charges usually claimed by a man who pursued and caught his servant.” In many instances, however, the person who caught the servant running away was the master himself.</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In these particular instances, the servant would have to pay back the captor, who was the master, additional service of providing a penalty payment of 1,000 pounds of tobacco, as well as additional service to the master. The landowner, in cases where they captured their own servant, would get double the reward under the scope of these laws. However, if another person claimed credit for catching a runaway, the landowner would still win, as the servant would be working his land longer.</w:t>
      </w:r>
    </w:p>
    <w:p w:rsidR="00935795" w:rsidRDefault="00894BDC"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935795">
        <w:rPr>
          <w:rFonts w:ascii="Times New Roman" w:hAnsi="Times New Roman" w:cs="Times New Roman"/>
          <w:sz w:val="24"/>
          <w:szCs w:val="24"/>
        </w:rPr>
        <w:t>pecific cases</w:t>
      </w:r>
      <w:r>
        <w:rPr>
          <w:rFonts w:ascii="Times New Roman" w:hAnsi="Times New Roman" w:cs="Times New Roman"/>
          <w:sz w:val="24"/>
          <w:szCs w:val="24"/>
        </w:rPr>
        <w:t>, such as one in Lancaster County, Virginia, demonstrated how Virginia courts carried out</w:t>
      </w:r>
      <w:r w:rsidR="00935795">
        <w:rPr>
          <w:rFonts w:ascii="Times New Roman" w:hAnsi="Times New Roman" w:cs="Times New Roman"/>
          <w:sz w:val="24"/>
          <w:szCs w:val="24"/>
        </w:rPr>
        <w:t xml:space="preserve"> harsh punis</w:t>
      </w:r>
      <w:r>
        <w:rPr>
          <w:rFonts w:ascii="Times New Roman" w:hAnsi="Times New Roman" w:cs="Times New Roman"/>
          <w:sz w:val="24"/>
          <w:szCs w:val="24"/>
        </w:rPr>
        <w:t>hments for indentured servants accused of running away</w:t>
      </w:r>
      <w:r w:rsidR="00935795">
        <w:rPr>
          <w:rFonts w:ascii="Times New Roman" w:hAnsi="Times New Roman" w:cs="Times New Roman"/>
          <w:sz w:val="24"/>
          <w:szCs w:val="24"/>
        </w:rPr>
        <w:t xml:space="preserve"> </w:t>
      </w:r>
      <w:r>
        <w:rPr>
          <w:rFonts w:ascii="Times New Roman" w:hAnsi="Times New Roman" w:cs="Times New Roman"/>
          <w:sz w:val="24"/>
          <w:szCs w:val="24"/>
        </w:rPr>
        <w:t>and ensured an indentured servant had to pay more debt to their master</w:t>
      </w:r>
      <w:r w:rsidR="00935795">
        <w:rPr>
          <w:rFonts w:ascii="Times New Roman" w:hAnsi="Times New Roman" w:cs="Times New Roman"/>
          <w:sz w:val="24"/>
          <w:szCs w:val="24"/>
        </w:rPr>
        <w:t>. In Lancaster C</w:t>
      </w:r>
      <w:r w:rsidR="009B38D9">
        <w:rPr>
          <w:rFonts w:ascii="Times New Roman" w:hAnsi="Times New Roman" w:cs="Times New Roman"/>
          <w:sz w:val="24"/>
          <w:szCs w:val="24"/>
        </w:rPr>
        <w:t>ounty,</w:t>
      </w:r>
      <w:r w:rsidR="00935795">
        <w:rPr>
          <w:rFonts w:ascii="Times New Roman" w:hAnsi="Times New Roman" w:cs="Times New Roman"/>
          <w:sz w:val="24"/>
          <w:szCs w:val="24"/>
        </w:rPr>
        <w:t xml:space="preserve"> Christopher Adams, who was absent for six months, “was required to serve three years extra; one year for the six months’ absence, one year for the loss of the crop that he would otherwise have made, and one </w:t>
      </w:r>
      <w:r w:rsidR="00935795">
        <w:rPr>
          <w:rFonts w:ascii="Times New Roman" w:hAnsi="Times New Roman" w:cs="Times New Roman"/>
          <w:sz w:val="24"/>
          <w:szCs w:val="24"/>
        </w:rPr>
        <w:lastRenderedPageBreak/>
        <w:t>year for 1,300 pounds of tobacco expended in recovering him.”</w:t>
      </w:r>
      <w:r w:rsidR="00935795">
        <w:rPr>
          <w:rStyle w:val="FootnoteReference"/>
          <w:rFonts w:ascii="Times New Roman" w:hAnsi="Times New Roman" w:cs="Times New Roman"/>
          <w:sz w:val="24"/>
          <w:szCs w:val="24"/>
        </w:rPr>
        <w:footnoteReference w:id="72"/>
      </w:r>
      <w:r w:rsidR="006E6F8A">
        <w:rPr>
          <w:rFonts w:ascii="Times New Roman" w:hAnsi="Times New Roman" w:cs="Times New Roman"/>
          <w:sz w:val="24"/>
          <w:szCs w:val="24"/>
        </w:rPr>
        <w:t xml:space="preserve"> Likewise, other county records </w:t>
      </w:r>
      <w:r w:rsidR="00B2544C">
        <w:rPr>
          <w:rFonts w:ascii="Times New Roman" w:hAnsi="Times New Roman" w:cs="Times New Roman"/>
          <w:sz w:val="24"/>
          <w:szCs w:val="24"/>
        </w:rPr>
        <w:t>indicated,</w:t>
      </w:r>
      <w:r w:rsidR="006E6F8A">
        <w:rPr>
          <w:rFonts w:ascii="Times New Roman" w:hAnsi="Times New Roman" w:cs="Times New Roman"/>
          <w:sz w:val="24"/>
          <w:szCs w:val="24"/>
        </w:rPr>
        <w:t xml:space="preserve"> “three servants absent for 34 days were required to serve 68 days for the 34, eight months for the loss of crop, and four months, ten days for the cost of recovery.”</w:t>
      </w:r>
      <w:r w:rsidR="006E6F8A">
        <w:rPr>
          <w:rStyle w:val="FootnoteReference"/>
          <w:rFonts w:ascii="Times New Roman" w:hAnsi="Times New Roman" w:cs="Times New Roman"/>
          <w:sz w:val="24"/>
          <w:szCs w:val="24"/>
        </w:rPr>
        <w:footnoteReference w:id="73"/>
      </w:r>
      <w:r w:rsidR="006E6F8A">
        <w:rPr>
          <w:rFonts w:ascii="Times New Roman" w:hAnsi="Times New Roman" w:cs="Times New Roman"/>
          <w:sz w:val="24"/>
          <w:szCs w:val="24"/>
        </w:rPr>
        <w:t xml:space="preserve"> </w:t>
      </w:r>
      <w:r w:rsidR="00B2544C">
        <w:rPr>
          <w:rFonts w:ascii="Times New Roman" w:hAnsi="Times New Roman" w:cs="Times New Roman"/>
          <w:sz w:val="24"/>
          <w:szCs w:val="24"/>
        </w:rPr>
        <w:t>It was not surprising that an indentured servant felt the urge to run away. If a servant became indebted to anyone, a landowner posted it in a public place, where “anyone can claim their just demands, which usually means additional required work: in effect, extension of term.”</w:t>
      </w:r>
      <w:r w:rsidR="00B2544C">
        <w:rPr>
          <w:rStyle w:val="FootnoteReference"/>
          <w:rFonts w:ascii="Times New Roman" w:hAnsi="Times New Roman" w:cs="Times New Roman"/>
          <w:sz w:val="24"/>
          <w:szCs w:val="24"/>
        </w:rPr>
        <w:footnoteReference w:id="74"/>
      </w:r>
      <w:r w:rsidR="00B2544C">
        <w:rPr>
          <w:rFonts w:ascii="Times New Roman" w:hAnsi="Times New Roman" w:cs="Times New Roman"/>
          <w:sz w:val="24"/>
          <w:szCs w:val="24"/>
        </w:rPr>
        <w:t xml:space="preserve"> Under such a </w:t>
      </w:r>
      <w:r w:rsidR="008F3175">
        <w:rPr>
          <w:rFonts w:ascii="Times New Roman" w:hAnsi="Times New Roman" w:cs="Times New Roman"/>
          <w:sz w:val="24"/>
          <w:szCs w:val="24"/>
        </w:rPr>
        <w:t>labor-intensive</w:t>
      </w:r>
      <w:r w:rsidR="00B2544C">
        <w:rPr>
          <w:rFonts w:ascii="Times New Roman" w:hAnsi="Times New Roman" w:cs="Times New Roman"/>
          <w:sz w:val="24"/>
          <w:szCs w:val="24"/>
        </w:rPr>
        <w:t xml:space="preserve"> lifestyle, with years of servitude and laws </w:t>
      </w:r>
      <w:r w:rsidR="008F3175">
        <w:rPr>
          <w:rFonts w:ascii="Times New Roman" w:hAnsi="Times New Roman" w:cs="Times New Roman"/>
          <w:sz w:val="24"/>
          <w:szCs w:val="24"/>
        </w:rPr>
        <w:t>“</w:t>
      </w:r>
      <w:r w:rsidR="00B2544C">
        <w:rPr>
          <w:rFonts w:ascii="Times New Roman" w:hAnsi="Times New Roman" w:cs="Times New Roman"/>
          <w:sz w:val="24"/>
          <w:szCs w:val="24"/>
        </w:rPr>
        <w:t>designed to entrap you into more, with small prospect of ever gaining your own independent farm when your time was served</w:t>
      </w:r>
      <w:r w:rsidR="008F3175">
        <w:rPr>
          <w:rFonts w:ascii="Times New Roman" w:hAnsi="Times New Roman" w:cs="Times New Roman"/>
          <w:sz w:val="24"/>
          <w:szCs w:val="24"/>
        </w:rPr>
        <w:t>”</w:t>
      </w:r>
      <w:r w:rsidR="00B2544C">
        <w:rPr>
          <w:rFonts w:ascii="Times New Roman" w:hAnsi="Times New Roman" w:cs="Times New Roman"/>
          <w:sz w:val="24"/>
          <w:szCs w:val="24"/>
        </w:rPr>
        <w:t xml:space="preserve">, </w:t>
      </w:r>
      <w:r w:rsidR="008F3175">
        <w:rPr>
          <w:rFonts w:ascii="Times New Roman" w:hAnsi="Times New Roman" w:cs="Times New Roman"/>
          <w:sz w:val="24"/>
          <w:szCs w:val="24"/>
        </w:rPr>
        <w:t>it is</w:t>
      </w:r>
      <w:r w:rsidR="00B2544C">
        <w:rPr>
          <w:rFonts w:ascii="Times New Roman" w:hAnsi="Times New Roman" w:cs="Times New Roman"/>
          <w:sz w:val="24"/>
          <w:szCs w:val="24"/>
        </w:rPr>
        <w:t xml:space="preserve"> no wonder that servants </w:t>
      </w:r>
      <w:r w:rsidR="008F3175">
        <w:rPr>
          <w:rFonts w:ascii="Times New Roman" w:hAnsi="Times New Roman" w:cs="Times New Roman"/>
          <w:sz w:val="24"/>
          <w:szCs w:val="24"/>
        </w:rPr>
        <w:t>felt the need</w:t>
      </w:r>
      <w:r w:rsidR="00B2544C">
        <w:rPr>
          <w:rFonts w:ascii="Times New Roman" w:hAnsi="Times New Roman" w:cs="Times New Roman"/>
          <w:sz w:val="24"/>
          <w:szCs w:val="24"/>
        </w:rPr>
        <w:t xml:space="preserve"> to run away.</w:t>
      </w:r>
      <w:r w:rsidR="008F3175">
        <w:rPr>
          <w:rStyle w:val="FootnoteReference"/>
          <w:rFonts w:ascii="Times New Roman" w:hAnsi="Times New Roman" w:cs="Times New Roman"/>
          <w:sz w:val="24"/>
          <w:szCs w:val="24"/>
        </w:rPr>
        <w:footnoteReference w:id="75"/>
      </w:r>
      <w:r w:rsidR="00B2544C">
        <w:rPr>
          <w:rFonts w:ascii="Times New Roman" w:hAnsi="Times New Roman" w:cs="Times New Roman"/>
          <w:sz w:val="24"/>
          <w:szCs w:val="24"/>
        </w:rPr>
        <w:t xml:space="preserve"> </w:t>
      </w:r>
      <w:r w:rsidR="006E6F8A">
        <w:rPr>
          <w:rFonts w:ascii="Times New Roman" w:hAnsi="Times New Roman" w:cs="Times New Roman"/>
          <w:sz w:val="24"/>
          <w:szCs w:val="24"/>
        </w:rPr>
        <w:t xml:space="preserve">The laws regarding runaway servants in the second half of the seventeenth century illustrated how </w:t>
      </w:r>
      <w:r w:rsidR="00B2544C">
        <w:rPr>
          <w:rFonts w:ascii="Times New Roman" w:hAnsi="Times New Roman" w:cs="Times New Roman"/>
          <w:sz w:val="24"/>
          <w:szCs w:val="24"/>
        </w:rPr>
        <w:t>landowners</w:t>
      </w:r>
      <w:r w:rsidR="006E6F8A">
        <w:rPr>
          <w:rFonts w:ascii="Times New Roman" w:hAnsi="Times New Roman" w:cs="Times New Roman"/>
          <w:sz w:val="24"/>
          <w:szCs w:val="24"/>
        </w:rPr>
        <w:t xml:space="preserve"> and the court system could enact measures to hold servants under extended terms of service.</w:t>
      </w:r>
    </w:p>
    <w:p w:rsidR="006E6F8A" w:rsidRDefault="006E6F8A"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Virginia legislature passed other harsh laws in the latter half of the century that used the lens of morality as justification in enacting punishments which extended a servants time of service. The laws considered certain “forbidden pleasures” as means of punishing servants. “Forbidden pleasures” included things such as feasting in the woods, killing hogs, fornication, and producing bastard children. Some masters inadequately fed their servants, or consistently fed their servants the same type of food. In turn, servants occasionally tried to find other means of food than what their masters served them. Due to their </w:t>
      </w:r>
      <w:r w:rsidR="00E35F01">
        <w:rPr>
          <w:rFonts w:ascii="Times New Roman" w:hAnsi="Times New Roman" w:cs="Times New Roman"/>
          <w:sz w:val="24"/>
          <w:szCs w:val="24"/>
        </w:rPr>
        <w:t>temptation for</w:t>
      </w:r>
      <w:r>
        <w:rPr>
          <w:rFonts w:ascii="Times New Roman" w:hAnsi="Times New Roman" w:cs="Times New Roman"/>
          <w:sz w:val="24"/>
          <w:szCs w:val="24"/>
        </w:rPr>
        <w:t xml:space="preserve"> food indulgence, the Virginia legislature passed applicable laws which carried with them severe punishments.</w:t>
      </w:r>
    </w:p>
    <w:p w:rsidR="002F50B0" w:rsidRDefault="009B38D9" w:rsidP="009B38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Specific Virginia laws demonstrated punishments for indentured servants accused of feasting. </w:t>
      </w:r>
      <w:r w:rsidR="001626A8" w:rsidRPr="001626A8">
        <w:rPr>
          <w:rFonts w:ascii="Times New Roman" w:hAnsi="Times New Roman" w:cs="Times New Roman"/>
          <w:sz w:val="24"/>
          <w:szCs w:val="24"/>
        </w:rPr>
        <w:t xml:space="preserve">A law passed in </w:t>
      </w:r>
      <w:r w:rsidR="00D87A28" w:rsidRPr="001626A8">
        <w:rPr>
          <w:rFonts w:ascii="Times New Roman" w:hAnsi="Times New Roman" w:cs="Times New Roman"/>
          <w:sz w:val="24"/>
          <w:szCs w:val="24"/>
        </w:rPr>
        <w:t>March</w:t>
      </w:r>
      <w:r w:rsidR="001626A8" w:rsidRPr="001626A8">
        <w:rPr>
          <w:rFonts w:ascii="Times New Roman" w:hAnsi="Times New Roman" w:cs="Times New Roman"/>
          <w:sz w:val="24"/>
          <w:szCs w:val="24"/>
        </w:rPr>
        <w:t xml:space="preserve"> 1661 described the punishment for any servant found guilty of stealing and consuming a hog. </w:t>
      </w:r>
      <w:r w:rsidR="002F50B0">
        <w:rPr>
          <w:rFonts w:ascii="Times New Roman" w:hAnsi="Times New Roman" w:cs="Times New Roman"/>
          <w:sz w:val="24"/>
          <w:szCs w:val="24"/>
        </w:rPr>
        <w:t>It was not uncommon for servants “to indulge themselves” in a “surreptitious feast” due to their need of hunger.</w:t>
      </w:r>
      <w:r w:rsidR="002F50B0">
        <w:rPr>
          <w:rStyle w:val="FootnoteReference"/>
          <w:rFonts w:ascii="Times New Roman" w:hAnsi="Times New Roman" w:cs="Times New Roman"/>
          <w:sz w:val="24"/>
          <w:szCs w:val="24"/>
        </w:rPr>
        <w:footnoteReference w:id="76"/>
      </w:r>
      <w:r w:rsidR="002F50B0">
        <w:rPr>
          <w:rFonts w:ascii="Times New Roman" w:hAnsi="Times New Roman" w:cs="Times New Roman"/>
          <w:sz w:val="24"/>
          <w:szCs w:val="24"/>
        </w:rPr>
        <w:t xml:space="preserve"> This specific law stated that “whosoever shall </w:t>
      </w:r>
      <w:proofErr w:type="spellStart"/>
      <w:r w:rsidR="002F50B0">
        <w:rPr>
          <w:rFonts w:ascii="Times New Roman" w:hAnsi="Times New Roman" w:cs="Times New Roman"/>
          <w:sz w:val="24"/>
          <w:szCs w:val="24"/>
        </w:rPr>
        <w:t>steale</w:t>
      </w:r>
      <w:proofErr w:type="spellEnd"/>
      <w:r w:rsidR="002F50B0">
        <w:rPr>
          <w:rFonts w:ascii="Times New Roman" w:hAnsi="Times New Roman" w:cs="Times New Roman"/>
          <w:sz w:val="24"/>
          <w:szCs w:val="24"/>
        </w:rPr>
        <w:t xml:space="preserve"> or unlawfully kill any </w:t>
      </w:r>
      <w:proofErr w:type="spellStart"/>
      <w:r w:rsidR="002F50B0">
        <w:rPr>
          <w:rFonts w:ascii="Times New Roman" w:hAnsi="Times New Roman" w:cs="Times New Roman"/>
          <w:sz w:val="24"/>
          <w:szCs w:val="24"/>
        </w:rPr>
        <w:t>hogg</w:t>
      </w:r>
      <w:proofErr w:type="spellEnd"/>
      <w:r w:rsidR="002F50B0">
        <w:rPr>
          <w:rFonts w:ascii="Times New Roman" w:hAnsi="Times New Roman" w:cs="Times New Roman"/>
          <w:sz w:val="24"/>
          <w:szCs w:val="24"/>
        </w:rPr>
        <w:t xml:space="preserve"> which is not his </w:t>
      </w:r>
      <w:proofErr w:type="spellStart"/>
      <w:r w:rsidR="002F50B0">
        <w:rPr>
          <w:rFonts w:ascii="Times New Roman" w:hAnsi="Times New Roman" w:cs="Times New Roman"/>
          <w:sz w:val="24"/>
          <w:szCs w:val="24"/>
        </w:rPr>
        <w:t>owne</w:t>
      </w:r>
      <w:proofErr w:type="spellEnd"/>
      <w:r w:rsidR="002F50B0">
        <w:rPr>
          <w:rFonts w:ascii="Times New Roman" w:hAnsi="Times New Roman" w:cs="Times New Roman"/>
          <w:sz w:val="24"/>
          <w:szCs w:val="24"/>
        </w:rPr>
        <w:t xml:space="preserve">…shall pay to the owner of the said </w:t>
      </w:r>
      <w:proofErr w:type="spellStart"/>
      <w:r w:rsidR="002F50B0">
        <w:rPr>
          <w:rFonts w:ascii="Times New Roman" w:hAnsi="Times New Roman" w:cs="Times New Roman"/>
          <w:sz w:val="24"/>
          <w:szCs w:val="24"/>
        </w:rPr>
        <w:t>hogg</w:t>
      </w:r>
      <w:proofErr w:type="spellEnd"/>
      <w:r w:rsidR="002F50B0">
        <w:rPr>
          <w:rFonts w:ascii="Times New Roman" w:hAnsi="Times New Roman" w:cs="Times New Roman"/>
          <w:sz w:val="24"/>
          <w:szCs w:val="24"/>
        </w:rPr>
        <w:t xml:space="preserve"> one thousand pounds of tobacco and one thousand pounds of tobacco to the informer</w:t>
      </w:r>
      <w:r w:rsidR="00340639">
        <w:rPr>
          <w:rFonts w:ascii="Times New Roman" w:hAnsi="Times New Roman" w:cs="Times New Roman"/>
          <w:sz w:val="24"/>
          <w:szCs w:val="24"/>
        </w:rPr>
        <w:t xml:space="preserve">, and in case of inability to pay and </w:t>
      </w:r>
      <w:proofErr w:type="spellStart"/>
      <w:r w:rsidR="00340639">
        <w:rPr>
          <w:rFonts w:ascii="Times New Roman" w:hAnsi="Times New Roman" w:cs="Times New Roman"/>
          <w:sz w:val="24"/>
          <w:szCs w:val="24"/>
        </w:rPr>
        <w:t>satisfye</w:t>
      </w:r>
      <w:proofErr w:type="spellEnd"/>
      <w:r w:rsidR="00340639">
        <w:rPr>
          <w:rFonts w:ascii="Times New Roman" w:hAnsi="Times New Roman" w:cs="Times New Roman"/>
          <w:sz w:val="24"/>
          <w:szCs w:val="24"/>
        </w:rPr>
        <w:t xml:space="preserve"> the said </w:t>
      </w:r>
      <w:proofErr w:type="spellStart"/>
      <w:r w:rsidR="00340639">
        <w:rPr>
          <w:rFonts w:ascii="Times New Roman" w:hAnsi="Times New Roman" w:cs="Times New Roman"/>
          <w:sz w:val="24"/>
          <w:szCs w:val="24"/>
        </w:rPr>
        <w:t>summes</w:t>
      </w:r>
      <w:proofErr w:type="spellEnd"/>
      <w:r w:rsidR="00340639">
        <w:rPr>
          <w:rFonts w:ascii="Times New Roman" w:hAnsi="Times New Roman" w:cs="Times New Roman"/>
          <w:sz w:val="24"/>
          <w:szCs w:val="24"/>
        </w:rPr>
        <w:t xml:space="preserve"> the person </w:t>
      </w:r>
      <w:proofErr w:type="spellStart"/>
      <w:r w:rsidR="00340639">
        <w:rPr>
          <w:rFonts w:ascii="Times New Roman" w:hAnsi="Times New Roman" w:cs="Times New Roman"/>
          <w:sz w:val="24"/>
          <w:szCs w:val="24"/>
        </w:rPr>
        <w:t>soe</w:t>
      </w:r>
      <w:proofErr w:type="spellEnd"/>
      <w:r w:rsidR="00340639">
        <w:rPr>
          <w:rFonts w:ascii="Times New Roman" w:hAnsi="Times New Roman" w:cs="Times New Roman"/>
          <w:sz w:val="24"/>
          <w:szCs w:val="24"/>
        </w:rPr>
        <w:t xml:space="preserve"> offending shall serve two </w:t>
      </w:r>
      <w:proofErr w:type="spellStart"/>
      <w:r w:rsidR="00340639">
        <w:rPr>
          <w:rFonts w:ascii="Times New Roman" w:hAnsi="Times New Roman" w:cs="Times New Roman"/>
          <w:sz w:val="24"/>
          <w:szCs w:val="24"/>
        </w:rPr>
        <w:t>yeares</w:t>
      </w:r>
      <w:proofErr w:type="spellEnd"/>
      <w:r w:rsidR="00340639">
        <w:rPr>
          <w:rFonts w:ascii="Times New Roman" w:hAnsi="Times New Roman" w:cs="Times New Roman"/>
          <w:sz w:val="24"/>
          <w:szCs w:val="24"/>
        </w:rPr>
        <w:t>.”</w:t>
      </w:r>
      <w:r w:rsidR="00340639">
        <w:rPr>
          <w:rStyle w:val="FootnoteReference"/>
          <w:rFonts w:ascii="Times New Roman" w:hAnsi="Times New Roman" w:cs="Times New Roman"/>
          <w:sz w:val="24"/>
          <w:szCs w:val="24"/>
        </w:rPr>
        <w:footnoteReference w:id="77"/>
      </w:r>
      <w:r w:rsidR="00340639">
        <w:rPr>
          <w:rFonts w:ascii="Times New Roman" w:hAnsi="Times New Roman" w:cs="Times New Roman"/>
          <w:sz w:val="24"/>
          <w:szCs w:val="24"/>
        </w:rPr>
        <w:t xml:space="preserve"> Oftentimes, the owner and the farmer, as was the case of the master and the captor, was the same person. </w:t>
      </w:r>
    </w:p>
    <w:p w:rsidR="00340639" w:rsidRDefault="00340639" w:rsidP="001C2D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371A1">
        <w:rPr>
          <w:rFonts w:ascii="Times New Roman" w:hAnsi="Times New Roman" w:cs="Times New Roman"/>
          <w:sz w:val="24"/>
          <w:szCs w:val="24"/>
        </w:rPr>
        <w:t>Servants, who still may have been</w:t>
      </w:r>
      <w:r>
        <w:rPr>
          <w:rFonts w:ascii="Times New Roman" w:hAnsi="Times New Roman" w:cs="Times New Roman"/>
          <w:sz w:val="24"/>
          <w:szCs w:val="24"/>
        </w:rPr>
        <w:t xml:space="preserve"> hungry, could also receive furthe</w:t>
      </w:r>
      <w:r w:rsidR="009B38D9">
        <w:rPr>
          <w:rFonts w:ascii="Times New Roman" w:hAnsi="Times New Roman" w:cs="Times New Roman"/>
          <w:sz w:val="24"/>
          <w:szCs w:val="24"/>
        </w:rPr>
        <w:t xml:space="preserve">r punishment if they broke feasting </w:t>
      </w:r>
      <w:r>
        <w:rPr>
          <w:rFonts w:ascii="Times New Roman" w:hAnsi="Times New Roman" w:cs="Times New Roman"/>
          <w:sz w:val="24"/>
          <w:szCs w:val="24"/>
        </w:rPr>
        <w:t>law</w:t>
      </w:r>
      <w:r w:rsidR="009B38D9">
        <w:rPr>
          <w:rFonts w:ascii="Times New Roman" w:hAnsi="Times New Roman" w:cs="Times New Roman"/>
          <w:sz w:val="24"/>
          <w:szCs w:val="24"/>
        </w:rPr>
        <w:t>s</w:t>
      </w:r>
      <w:r>
        <w:rPr>
          <w:rFonts w:ascii="Times New Roman" w:hAnsi="Times New Roman" w:cs="Times New Roman"/>
          <w:sz w:val="24"/>
          <w:szCs w:val="24"/>
        </w:rPr>
        <w:t xml:space="preserve"> a second time. In 1679, the Virginia legislature passed another law regarding servants, and their need to consume food which they did not legally own. In “An Additional Act for the better preventing stealing of </w:t>
      </w:r>
      <w:proofErr w:type="spellStart"/>
      <w:r>
        <w:rPr>
          <w:rFonts w:ascii="Times New Roman" w:hAnsi="Times New Roman" w:cs="Times New Roman"/>
          <w:sz w:val="24"/>
          <w:szCs w:val="24"/>
        </w:rPr>
        <w:t>Hoggs</w:t>
      </w:r>
      <w:proofErr w:type="spellEnd"/>
      <w:r>
        <w:rPr>
          <w:rFonts w:ascii="Times New Roman" w:hAnsi="Times New Roman" w:cs="Times New Roman"/>
          <w:sz w:val="24"/>
          <w:szCs w:val="24"/>
        </w:rPr>
        <w:t xml:space="preserve">,” </w:t>
      </w:r>
      <w:r w:rsidR="00E35F01">
        <w:rPr>
          <w:rFonts w:ascii="Times New Roman" w:hAnsi="Times New Roman" w:cs="Times New Roman"/>
          <w:sz w:val="24"/>
          <w:szCs w:val="24"/>
        </w:rPr>
        <w:t>the legislature added additional punishment</w:t>
      </w:r>
      <w:r>
        <w:rPr>
          <w:rFonts w:ascii="Times New Roman" w:hAnsi="Times New Roman" w:cs="Times New Roman"/>
          <w:sz w:val="24"/>
          <w:szCs w:val="24"/>
        </w:rPr>
        <w:t xml:space="preserve"> to the former 1661 law.</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This law stated that if a servant “shall a second </w:t>
      </w:r>
      <w:proofErr w:type="spellStart"/>
      <w:r>
        <w:rPr>
          <w:rFonts w:ascii="Times New Roman" w:hAnsi="Times New Roman" w:cs="Times New Roman"/>
          <w:sz w:val="24"/>
          <w:szCs w:val="24"/>
        </w:rPr>
        <w:t>tyme</w:t>
      </w:r>
      <w:proofErr w:type="spellEnd"/>
      <w:r>
        <w:rPr>
          <w:rFonts w:ascii="Times New Roman" w:hAnsi="Times New Roman" w:cs="Times New Roman"/>
          <w:sz w:val="24"/>
          <w:szCs w:val="24"/>
        </w:rPr>
        <w:t xml:space="preserve"> be convict thereof, then for such his default he shall stand in the pillory two </w:t>
      </w:r>
      <w:proofErr w:type="spellStart"/>
      <w:r>
        <w:rPr>
          <w:rFonts w:ascii="Times New Roman" w:hAnsi="Times New Roman" w:cs="Times New Roman"/>
          <w:sz w:val="24"/>
          <w:szCs w:val="24"/>
        </w:rPr>
        <w:t>howres</w:t>
      </w:r>
      <w:proofErr w:type="spellEnd"/>
      <w:r>
        <w:rPr>
          <w:rFonts w:ascii="Times New Roman" w:hAnsi="Times New Roman" w:cs="Times New Roman"/>
          <w:sz w:val="24"/>
          <w:szCs w:val="24"/>
        </w:rPr>
        <w:t xml:space="preserve">, and have both his </w:t>
      </w:r>
      <w:proofErr w:type="spellStart"/>
      <w:r>
        <w:rPr>
          <w:rFonts w:ascii="Times New Roman" w:hAnsi="Times New Roman" w:cs="Times New Roman"/>
          <w:sz w:val="24"/>
          <w:szCs w:val="24"/>
        </w:rPr>
        <w:t>eares</w:t>
      </w:r>
      <w:proofErr w:type="spellEnd"/>
      <w:r>
        <w:rPr>
          <w:rFonts w:ascii="Times New Roman" w:hAnsi="Times New Roman" w:cs="Times New Roman"/>
          <w:sz w:val="24"/>
          <w:szCs w:val="24"/>
        </w:rPr>
        <w:t xml:space="preserve"> nailed thereto,” and at the end of the two hours, “have his </w:t>
      </w:r>
      <w:proofErr w:type="spellStart"/>
      <w:r>
        <w:rPr>
          <w:rFonts w:ascii="Times New Roman" w:hAnsi="Times New Roman" w:cs="Times New Roman"/>
          <w:sz w:val="24"/>
          <w:szCs w:val="24"/>
        </w:rPr>
        <w:t>eares</w:t>
      </w:r>
      <w:proofErr w:type="spellEnd"/>
      <w:r>
        <w:rPr>
          <w:rFonts w:ascii="Times New Roman" w:hAnsi="Times New Roman" w:cs="Times New Roman"/>
          <w:sz w:val="24"/>
          <w:szCs w:val="24"/>
        </w:rPr>
        <w:t xml:space="preserve"> cut loose from the </w:t>
      </w:r>
      <w:proofErr w:type="spellStart"/>
      <w:r>
        <w:rPr>
          <w:rFonts w:ascii="Times New Roman" w:hAnsi="Times New Roman" w:cs="Times New Roman"/>
          <w:sz w:val="24"/>
          <w:szCs w:val="24"/>
        </w:rPr>
        <w:t>nailes</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79"/>
      </w:r>
      <w:r w:rsidR="00F371A1">
        <w:rPr>
          <w:rFonts w:ascii="Times New Roman" w:hAnsi="Times New Roman" w:cs="Times New Roman"/>
          <w:sz w:val="24"/>
          <w:szCs w:val="24"/>
        </w:rPr>
        <w:t xml:space="preserve"> This addition to the original law, provided means of corporal punishment on indentured servants.</w:t>
      </w:r>
      <w:r w:rsidR="006353E6">
        <w:rPr>
          <w:rFonts w:ascii="Times New Roman" w:hAnsi="Times New Roman" w:cs="Times New Roman"/>
          <w:sz w:val="24"/>
          <w:szCs w:val="24"/>
        </w:rPr>
        <w:t xml:space="preserve"> A later law passed at the Council at </w:t>
      </w:r>
      <w:proofErr w:type="spellStart"/>
      <w:r w:rsidR="006353E6">
        <w:rPr>
          <w:rFonts w:ascii="Times New Roman" w:hAnsi="Times New Roman" w:cs="Times New Roman"/>
          <w:sz w:val="24"/>
          <w:szCs w:val="24"/>
        </w:rPr>
        <w:t>Yorke</w:t>
      </w:r>
      <w:proofErr w:type="spellEnd"/>
      <w:r w:rsidR="006353E6">
        <w:rPr>
          <w:rFonts w:ascii="Times New Roman" w:hAnsi="Times New Roman" w:cs="Times New Roman"/>
          <w:sz w:val="24"/>
          <w:szCs w:val="24"/>
        </w:rPr>
        <w:t xml:space="preserve"> Court House further confirmed punishment for not only runaway servants, but more specifically those engaging in “feasts” in the forests. This particular law, enacted in 1690, </w:t>
      </w:r>
      <w:r w:rsidR="006353E6">
        <w:rPr>
          <w:rFonts w:ascii="Times New Roman" w:hAnsi="Times New Roman" w:cs="Times New Roman"/>
          <w:sz w:val="24"/>
          <w:szCs w:val="24"/>
        </w:rPr>
        <w:lastRenderedPageBreak/>
        <w:t xml:space="preserve">stated that servants who “lie in ye woods &amp; </w:t>
      </w:r>
      <w:proofErr w:type="spellStart"/>
      <w:r w:rsidR="006353E6">
        <w:rPr>
          <w:rFonts w:ascii="Times New Roman" w:hAnsi="Times New Roman" w:cs="Times New Roman"/>
          <w:sz w:val="24"/>
          <w:szCs w:val="24"/>
        </w:rPr>
        <w:t>comitt</w:t>
      </w:r>
      <w:proofErr w:type="spellEnd"/>
      <w:r w:rsidR="006353E6">
        <w:rPr>
          <w:rFonts w:ascii="Times New Roman" w:hAnsi="Times New Roman" w:cs="Times New Roman"/>
          <w:sz w:val="24"/>
          <w:szCs w:val="24"/>
        </w:rPr>
        <w:t xml:space="preserve"> divers felonies and outrages by robbing of houses killing of hogs” shall be put in custody “in Irons” and “be well </w:t>
      </w:r>
      <w:proofErr w:type="spellStart"/>
      <w:r w:rsidR="006353E6">
        <w:rPr>
          <w:rFonts w:ascii="Times New Roman" w:hAnsi="Times New Roman" w:cs="Times New Roman"/>
          <w:sz w:val="24"/>
          <w:szCs w:val="24"/>
        </w:rPr>
        <w:t>whipp’d</w:t>
      </w:r>
      <w:proofErr w:type="spellEnd"/>
      <w:r w:rsidR="006353E6">
        <w:rPr>
          <w:rFonts w:ascii="Times New Roman" w:hAnsi="Times New Roman" w:cs="Times New Roman"/>
          <w:sz w:val="24"/>
          <w:szCs w:val="24"/>
        </w:rPr>
        <w:t xml:space="preserve"> and </w:t>
      </w:r>
      <w:proofErr w:type="spellStart"/>
      <w:r w:rsidR="006353E6">
        <w:rPr>
          <w:rFonts w:ascii="Times New Roman" w:hAnsi="Times New Roman" w:cs="Times New Roman"/>
          <w:sz w:val="24"/>
          <w:szCs w:val="24"/>
        </w:rPr>
        <w:t>deliver’d</w:t>
      </w:r>
      <w:proofErr w:type="spellEnd"/>
      <w:r w:rsidR="006353E6">
        <w:rPr>
          <w:rFonts w:ascii="Times New Roman" w:hAnsi="Times New Roman" w:cs="Times New Roman"/>
          <w:sz w:val="24"/>
          <w:szCs w:val="24"/>
        </w:rPr>
        <w:t xml:space="preserve"> or sent to their masters.”</w:t>
      </w:r>
      <w:r w:rsidR="006353E6">
        <w:rPr>
          <w:rStyle w:val="FootnoteReference"/>
          <w:rFonts w:ascii="Times New Roman" w:hAnsi="Times New Roman" w:cs="Times New Roman"/>
          <w:sz w:val="24"/>
          <w:szCs w:val="24"/>
        </w:rPr>
        <w:footnoteReference w:id="80"/>
      </w:r>
      <w:r w:rsidR="006353E6">
        <w:rPr>
          <w:rFonts w:ascii="Times New Roman" w:hAnsi="Times New Roman" w:cs="Times New Roman"/>
          <w:sz w:val="24"/>
          <w:szCs w:val="24"/>
        </w:rPr>
        <w:t xml:space="preserve"> Laws</w:t>
      </w:r>
      <w:r w:rsidR="001C21B4">
        <w:rPr>
          <w:rFonts w:ascii="Times New Roman" w:hAnsi="Times New Roman" w:cs="Times New Roman"/>
          <w:sz w:val="24"/>
          <w:szCs w:val="24"/>
        </w:rPr>
        <w:t>, during the latter half of the century,</w:t>
      </w:r>
      <w:r w:rsidR="006353E6">
        <w:rPr>
          <w:rFonts w:ascii="Times New Roman" w:hAnsi="Times New Roman" w:cs="Times New Roman"/>
          <w:sz w:val="24"/>
          <w:szCs w:val="24"/>
        </w:rPr>
        <w:t xml:space="preserve"> consistently elaborated on punishments </w:t>
      </w:r>
      <w:r w:rsidR="001C21B4">
        <w:rPr>
          <w:rFonts w:ascii="Times New Roman" w:hAnsi="Times New Roman" w:cs="Times New Roman"/>
          <w:sz w:val="24"/>
          <w:szCs w:val="24"/>
        </w:rPr>
        <w:t>toward indentured servants for “feasting.”</w:t>
      </w:r>
    </w:p>
    <w:p w:rsidR="00F371A1" w:rsidRDefault="00F371A1" w:rsidP="001C2D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laws against the “forbidden pleasures” of feasting provided means in which landowners could extend an indentured servant’s term of service.</w:t>
      </w:r>
      <w:r w:rsidR="00481874">
        <w:rPr>
          <w:rFonts w:ascii="Times New Roman" w:hAnsi="Times New Roman" w:cs="Times New Roman"/>
          <w:sz w:val="24"/>
          <w:szCs w:val="24"/>
        </w:rPr>
        <w:t xml:space="preserve"> Landowners could easily accuse an indentured servant of killing one of their hogs. The same landowner could then use the court system to punish his accused indentured servant. The way in which the elite used the court system in regards to feasting, was yet another way in which indentured servants remained in service longer, while their owners limited the amount of competition from freedmen.</w:t>
      </w:r>
      <w:r w:rsidR="00BD0248">
        <w:rPr>
          <w:rFonts w:ascii="Times New Roman" w:hAnsi="Times New Roman" w:cs="Times New Roman"/>
          <w:sz w:val="24"/>
          <w:szCs w:val="24"/>
        </w:rPr>
        <w:t xml:space="preserve"> However, there was yet another way in which masters could extend the terms of a servant’s service. </w:t>
      </w:r>
    </w:p>
    <w:p w:rsidR="00BD0248" w:rsidRDefault="00BD0248" w:rsidP="001C2D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B38D9">
        <w:rPr>
          <w:rFonts w:ascii="Times New Roman" w:hAnsi="Times New Roman" w:cs="Times New Roman"/>
          <w:sz w:val="24"/>
          <w:szCs w:val="24"/>
        </w:rPr>
        <w:t xml:space="preserve">Fornication laws created another way for landholders to exploit their labor force, as was seen with wealthy landowner Henry Smith. </w:t>
      </w:r>
      <w:r>
        <w:rPr>
          <w:rFonts w:ascii="Times New Roman" w:hAnsi="Times New Roman" w:cs="Times New Roman"/>
          <w:sz w:val="24"/>
          <w:szCs w:val="24"/>
        </w:rPr>
        <w:t>Smith w</w:t>
      </w:r>
      <w:r w:rsidR="00216E0F">
        <w:rPr>
          <w:rFonts w:ascii="Times New Roman" w:hAnsi="Times New Roman" w:cs="Times New Roman"/>
          <w:sz w:val="24"/>
          <w:szCs w:val="24"/>
        </w:rPr>
        <w:t xml:space="preserve">as perhaps the best example of </w:t>
      </w:r>
      <w:r w:rsidR="009B38D9">
        <w:rPr>
          <w:rFonts w:ascii="Times New Roman" w:hAnsi="Times New Roman" w:cs="Times New Roman"/>
          <w:sz w:val="24"/>
          <w:szCs w:val="24"/>
        </w:rPr>
        <w:t xml:space="preserve">how </w:t>
      </w:r>
      <w:r w:rsidR="00216E0F">
        <w:rPr>
          <w:rFonts w:ascii="Times New Roman" w:hAnsi="Times New Roman" w:cs="Times New Roman"/>
          <w:sz w:val="24"/>
          <w:szCs w:val="24"/>
        </w:rPr>
        <w:t>Virginia courts e</w:t>
      </w:r>
      <w:r>
        <w:rPr>
          <w:rFonts w:ascii="Times New Roman" w:hAnsi="Times New Roman" w:cs="Times New Roman"/>
          <w:sz w:val="24"/>
          <w:szCs w:val="24"/>
        </w:rPr>
        <w:t>nsur</w:t>
      </w:r>
      <w:r w:rsidR="009B38D9">
        <w:rPr>
          <w:rFonts w:ascii="Times New Roman" w:hAnsi="Times New Roman" w:cs="Times New Roman"/>
          <w:sz w:val="24"/>
          <w:szCs w:val="24"/>
        </w:rPr>
        <w:t>ed</w:t>
      </w:r>
      <w:r>
        <w:rPr>
          <w:rFonts w:ascii="Times New Roman" w:hAnsi="Times New Roman" w:cs="Times New Roman"/>
          <w:sz w:val="24"/>
          <w:szCs w:val="24"/>
        </w:rPr>
        <w:t xml:space="preserve"> the enforcement of </w:t>
      </w:r>
      <w:r w:rsidR="009B38D9">
        <w:rPr>
          <w:rFonts w:ascii="Times New Roman" w:hAnsi="Times New Roman" w:cs="Times New Roman"/>
          <w:sz w:val="24"/>
          <w:szCs w:val="24"/>
        </w:rPr>
        <w:t xml:space="preserve">specific </w:t>
      </w:r>
      <w:r>
        <w:rPr>
          <w:rFonts w:ascii="Times New Roman" w:hAnsi="Times New Roman" w:cs="Times New Roman"/>
          <w:sz w:val="24"/>
          <w:szCs w:val="24"/>
        </w:rPr>
        <w:t>fornication laws against indentured servants. Arriving in Virginia in 1664, Smith paid for the indentures of approximately 160 servants, while owning about 8,000 acres of land.</w:t>
      </w:r>
      <w:r w:rsidR="002B0AD7">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Three months after Smith’s arrival, an indentured servant and Smith’s mistress, Elizabeth Carter gave birth to a child. Fearing the harsh fornication laws, Carter murdered the infant child. </w:t>
      </w:r>
      <w:r w:rsidR="00FC7076">
        <w:rPr>
          <w:rFonts w:ascii="Times New Roman" w:hAnsi="Times New Roman" w:cs="Times New Roman"/>
          <w:sz w:val="24"/>
          <w:szCs w:val="24"/>
        </w:rPr>
        <w:t>An indentured servant during the latter half of the seventeenth century who gave birth to an illegitimate child “faced a whipping, and a fine to compensate her master for the time off she would spend caring for the infant.”</w:t>
      </w:r>
      <w:r w:rsidR="002B0AD7">
        <w:rPr>
          <w:rStyle w:val="FootnoteReference"/>
          <w:rFonts w:ascii="Times New Roman" w:hAnsi="Times New Roman" w:cs="Times New Roman"/>
          <w:sz w:val="24"/>
          <w:szCs w:val="24"/>
        </w:rPr>
        <w:footnoteReference w:id="82"/>
      </w:r>
      <w:r w:rsidR="00FC7076">
        <w:rPr>
          <w:rFonts w:ascii="Times New Roman" w:hAnsi="Times New Roman" w:cs="Times New Roman"/>
          <w:sz w:val="24"/>
          <w:szCs w:val="24"/>
        </w:rPr>
        <w:t xml:space="preserve"> Virginia law also stated that this fine included an </w:t>
      </w:r>
      <w:r w:rsidR="00FC7076">
        <w:rPr>
          <w:rFonts w:ascii="Times New Roman" w:hAnsi="Times New Roman" w:cs="Times New Roman"/>
          <w:sz w:val="24"/>
          <w:szCs w:val="24"/>
        </w:rPr>
        <w:lastRenderedPageBreak/>
        <w:t>extension of two years of service. If Carter left the child alive, the child according to Virginia law would also become a servant until the age of twenty-four.</w:t>
      </w:r>
      <w:r w:rsidR="002B0AD7">
        <w:rPr>
          <w:rStyle w:val="FootnoteReference"/>
          <w:rFonts w:ascii="Times New Roman" w:hAnsi="Times New Roman" w:cs="Times New Roman"/>
          <w:sz w:val="24"/>
          <w:szCs w:val="24"/>
        </w:rPr>
        <w:footnoteReference w:id="83"/>
      </w:r>
      <w:r w:rsidR="00FC7076">
        <w:rPr>
          <w:rFonts w:ascii="Times New Roman" w:hAnsi="Times New Roman" w:cs="Times New Roman"/>
          <w:sz w:val="24"/>
          <w:szCs w:val="24"/>
        </w:rPr>
        <w:t xml:space="preserve"> </w:t>
      </w:r>
    </w:p>
    <w:p w:rsidR="00B2544C" w:rsidRDefault="00FC7076" w:rsidP="001C2D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D2ACA" w:rsidRPr="00CD2ACA">
        <w:rPr>
          <w:rFonts w:ascii="Times New Roman" w:hAnsi="Times New Roman" w:cs="Times New Roman"/>
          <w:sz w:val="24"/>
          <w:szCs w:val="24"/>
        </w:rPr>
        <w:t xml:space="preserve">Further evidence </w:t>
      </w:r>
      <w:r w:rsidR="00CD2ACA">
        <w:rPr>
          <w:rFonts w:ascii="Times New Roman" w:hAnsi="Times New Roman" w:cs="Times New Roman"/>
          <w:sz w:val="24"/>
          <w:szCs w:val="24"/>
        </w:rPr>
        <w:t xml:space="preserve">illustrated the collusion between masters and the courts to create Virginia statutes that kept indentured servants inferior within Virginia’s social hierarchy. Upon her arrest, </w:t>
      </w:r>
      <w:r>
        <w:rPr>
          <w:rFonts w:ascii="Times New Roman" w:hAnsi="Times New Roman" w:cs="Times New Roman"/>
          <w:sz w:val="24"/>
          <w:szCs w:val="24"/>
        </w:rPr>
        <w:t>Carter</w:t>
      </w:r>
      <w:r w:rsidR="00CD2ACA">
        <w:rPr>
          <w:rFonts w:ascii="Times New Roman" w:hAnsi="Times New Roman" w:cs="Times New Roman"/>
          <w:sz w:val="24"/>
          <w:szCs w:val="24"/>
        </w:rPr>
        <w:t xml:space="preserve"> </w:t>
      </w:r>
      <w:r>
        <w:rPr>
          <w:rFonts w:ascii="Times New Roman" w:hAnsi="Times New Roman" w:cs="Times New Roman"/>
          <w:sz w:val="24"/>
          <w:szCs w:val="24"/>
        </w:rPr>
        <w:t>listed the deceased child as the child of Henry Smith. Even though Carter was the mother of the child to her master, she still had to pay the penalty for fornication, and serve two extra years.</w:t>
      </w:r>
      <w:r w:rsidR="002B0AD7">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Henry Smith did not receive any punishment from this particular episode. Smith and Governor Berkeley were friends whom shared political influence with one another.</w:t>
      </w:r>
      <w:r w:rsidR="001E113D">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w:t>
      </w:r>
      <w:r w:rsidR="002B0AD7">
        <w:rPr>
          <w:rFonts w:ascii="Times New Roman" w:hAnsi="Times New Roman" w:cs="Times New Roman"/>
          <w:sz w:val="24"/>
          <w:szCs w:val="24"/>
        </w:rPr>
        <w:t>The</w:t>
      </w:r>
      <w:r>
        <w:rPr>
          <w:rFonts w:ascii="Times New Roman" w:hAnsi="Times New Roman" w:cs="Times New Roman"/>
          <w:sz w:val="24"/>
          <w:szCs w:val="24"/>
        </w:rPr>
        <w:t xml:space="preserve"> courts </w:t>
      </w:r>
      <w:r w:rsidR="002B0AD7">
        <w:rPr>
          <w:rFonts w:ascii="Times New Roman" w:hAnsi="Times New Roman" w:cs="Times New Roman"/>
          <w:sz w:val="24"/>
          <w:szCs w:val="24"/>
        </w:rPr>
        <w:t>labeled</w:t>
      </w:r>
      <w:r>
        <w:rPr>
          <w:rFonts w:ascii="Times New Roman" w:hAnsi="Times New Roman" w:cs="Times New Roman"/>
          <w:sz w:val="24"/>
          <w:szCs w:val="24"/>
        </w:rPr>
        <w:t xml:space="preserve"> </w:t>
      </w:r>
      <w:r w:rsidR="002B0AD7">
        <w:rPr>
          <w:rFonts w:ascii="Times New Roman" w:hAnsi="Times New Roman" w:cs="Times New Roman"/>
          <w:sz w:val="24"/>
          <w:szCs w:val="24"/>
        </w:rPr>
        <w:t xml:space="preserve">Smith </w:t>
      </w:r>
      <w:r>
        <w:rPr>
          <w:rFonts w:ascii="Times New Roman" w:hAnsi="Times New Roman" w:cs="Times New Roman"/>
          <w:sz w:val="24"/>
          <w:szCs w:val="24"/>
        </w:rPr>
        <w:t>a “gent</w:t>
      </w:r>
      <w:r w:rsidR="002B0AD7">
        <w:rPr>
          <w:rFonts w:ascii="Times New Roman" w:hAnsi="Times New Roman" w:cs="Times New Roman"/>
          <w:sz w:val="24"/>
          <w:szCs w:val="24"/>
        </w:rPr>
        <w:t>leman” within Virginia society, and exempted him from any jail term or fines.</w:t>
      </w:r>
      <w:r w:rsidR="002B0AD7">
        <w:rPr>
          <w:rStyle w:val="FootnoteReference"/>
          <w:rFonts w:ascii="Times New Roman" w:hAnsi="Times New Roman" w:cs="Times New Roman"/>
          <w:sz w:val="24"/>
          <w:szCs w:val="24"/>
        </w:rPr>
        <w:footnoteReference w:id="86"/>
      </w:r>
      <w:r w:rsidR="002B0AD7">
        <w:rPr>
          <w:rFonts w:ascii="Times New Roman" w:hAnsi="Times New Roman" w:cs="Times New Roman"/>
          <w:sz w:val="24"/>
          <w:szCs w:val="24"/>
        </w:rPr>
        <w:t xml:space="preserve"> </w:t>
      </w:r>
    </w:p>
    <w:p w:rsidR="004C0336" w:rsidRDefault="004C0336" w:rsidP="00B2544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Virginia laws continued the harsh punishment of servants giving birth to illegitimate children, or fornicating with their master. A 1696 law stated that if it happen that “a child be gotten in such fornication, than the servant if a woman…shall serve after her time of indenture or pay one-thousand pounds of tobacco to her master” besides the extended service.</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Even if the master impregnated the servant, the servant under the score of this later law had to pay an additional one-thousand pounds of tobacco. Virginia laws against servants having bastard children remained just as harsh. Another 1696 law stated that “a servant woman thus having a bastard” served another “5 years beyond the expiration of their time.”</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Laws such as </w:t>
      </w:r>
      <w:r w:rsidR="00216E0F">
        <w:rPr>
          <w:rFonts w:ascii="Times New Roman" w:hAnsi="Times New Roman" w:cs="Times New Roman"/>
          <w:sz w:val="24"/>
          <w:szCs w:val="24"/>
        </w:rPr>
        <w:t>these</w:t>
      </w:r>
      <w:r>
        <w:rPr>
          <w:rFonts w:ascii="Times New Roman" w:hAnsi="Times New Roman" w:cs="Times New Roman"/>
          <w:sz w:val="24"/>
          <w:szCs w:val="24"/>
        </w:rPr>
        <w:t xml:space="preserve"> remained in the master’s favor.</w:t>
      </w:r>
    </w:p>
    <w:p w:rsidR="00C33C24" w:rsidRPr="00515C4B" w:rsidRDefault="006D2F63" w:rsidP="00515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Henry Smith also experienced other occasions, which demonstrated his “friendliness” with the court system. </w:t>
      </w:r>
      <w:r w:rsidR="00FC7076">
        <w:rPr>
          <w:rFonts w:ascii="Times New Roman" w:hAnsi="Times New Roman" w:cs="Times New Roman"/>
          <w:sz w:val="24"/>
          <w:szCs w:val="24"/>
        </w:rPr>
        <w:t xml:space="preserve">Throughout Smith’s life, there were allegations made toward him regarding beating, and raping servants. Two of his servants, Mary Jones and </w:t>
      </w:r>
      <w:r w:rsidR="002B0AD7">
        <w:rPr>
          <w:rFonts w:ascii="Times New Roman" w:hAnsi="Times New Roman" w:cs="Times New Roman"/>
          <w:sz w:val="24"/>
          <w:szCs w:val="24"/>
        </w:rPr>
        <w:t>Mary Hues, took Smith to court on accounts Smith beat and raped them. The court quickly ruled they were lying, and ordered the two servants to serve double the time for their false allegations.</w:t>
      </w:r>
      <w:r w:rsidR="002B0AD7">
        <w:rPr>
          <w:rStyle w:val="FootnoteReference"/>
          <w:rFonts w:ascii="Times New Roman" w:hAnsi="Times New Roman" w:cs="Times New Roman"/>
          <w:sz w:val="24"/>
          <w:szCs w:val="24"/>
        </w:rPr>
        <w:footnoteReference w:id="89"/>
      </w:r>
      <w:r w:rsidR="002B0AD7">
        <w:rPr>
          <w:rFonts w:ascii="Times New Roman" w:hAnsi="Times New Roman" w:cs="Times New Roman"/>
          <w:sz w:val="24"/>
          <w:szCs w:val="24"/>
        </w:rPr>
        <w:t xml:space="preserve"> For Smith, and other elites like him, Virginia laws remained </w:t>
      </w:r>
      <w:r w:rsidR="00216E0F">
        <w:rPr>
          <w:rFonts w:ascii="Times New Roman" w:hAnsi="Times New Roman" w:cs="Times New Roman"/>
          <w:sz w:val="24"/>
          <w:szCs w:val="24"/>
        </w:rPr>
        <w:t>favorable to the elite landowners</w:t>
      </w:r>
      <w:r w:rsidR="002B0AD7">
        <w:rPr>
          <w:rFonts w:ascii="Times New Roman" w:hAnsi="Times New Roman" w:cs="Times New Roman"/>
          <w:sz w:val="24"/>
          <w:szCs w:val="24"/>
        </w:rPr>
        <w:t xml:space="preserve"> throughout the second half of the seventeenth century. </w:t>
      </w:r>
      <w:r w:rsidR="00C33C24" w:rsidRPr="00237337">
        <w:rPr>
          <w:rFonts w:ascii="Times New Roman" w:hAnsi="Times New Roman" w:cs="Times New Roman"/>
          <w:b/>
          <w:sz w:val="24"/>
          <w:szCs w:val="24"/>
        </w:rPr>
        <w:t xml:space="preserve"> </w:t>
      </w:r>
    </w:p>
    <w:p w:rsidR="00BD0248" w:rsidRDefault="00C33C24" w:rsidP="001C2D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There are stark differences in legal rights for indent</w:t>
      </w:r>
      <w:r w:rsidR="00B92E49">
        <w:rPr>
          <w:rFonts w:ascii="Times New Roman" w:hAnsi="Times New Roman" w:cs="Times New Roman"/>
          <w:sz w:val="24"/>
          <w:szCs w:val="24"/>
        </w:rPr>
        <w:t>ured servants between the first</w:t>
      </w:r>
      <w:r>
        <w:rPr>
          <w:rFonts w:ascii="Times New Roman" w:hAnsi="Times New Roman" w:cs="Times New Roman"/>
          <w:sz w:val="24"/>
          <w:szCs w:val="24"/>
        </w:rPr>
        <w:t xml:space="preserve"> and second half of the seventeenth century. Historians have </w:t>
      </w:r>
      <w:r w:rsidR="00D62761">
        <w:rPr>
          <w:rFonts w:ascii="Times New Roman" w:hAnsi="Times New Roman" w:cs="Times New Roman"/>
          <w:sz w:val="24"/>
          <w:szCs w:val="24"/>
        </w:rPr>
        <w:t>argued that indentured servants actually gained better treatment in</w:t>
      </w:r>
      <w:r w:rsidR="00B92E49">
        <w:rPr>
          <w:rFonts w:ascii="Times New Roman" w:hAnsi="Times New Roman" w:cs="Times New Roman"/>
          <w:sz w:val="24"/>
          <w:szCs w:val="24"/>
        </w:rPr>
        <w:t xml:space="preserve"> the latter half of the century</w:t>
      </w:r>
      <w:r w:rsidR="00D62761">
        <w:rPr>
          <w:rFonts w:ascii="Times New Roman" w:hAnsi="Times New Roman" w:cs="Times New Roman"/>
          <w:sz w:val="24"/>
          <w:szCs w:val="24"/>
        </w:rPr>
        <w:t xml:space="preserve"> because of the prominence of African slaves. They argue that since laws differentiated b</w:t>
      </w:r>
      <w:r w:rsidR="00B92E49">
        <w:rPr>
          <w:rFonts w:ascii="Times New Roman" w:hAnsi="Times New Roman" w:cs="Times New Roman"/>
          <w:sz w:val="24"/>
          <w:szCs w:val="24"/>
        </w:rPr>
        <w:t>etween white Christian servants</w:t>
      </w:r>
      <w:r w:rsidR="00D62761">
        <w:rPr>
          <w:rFonts w:ascii="Times New Roman" w:hAnsi="Times New Roman" w:cs="Times New Roman"/>
          <w:sz w:val="24"/>
          <w:szCs w:val="24"/>
        </w:rPr>
        <w:t xml:space="preserve"> and black slaves that </w:t>
      </w:r>
      <w:r w:rsidR="00B92E49">
        <w:rPr>
          <w:rFonts w:ascii="Times New Roman" w:hAnsi="Times New Roman" w:cs="Times New Roman"/>
          <w:sz w:val="24"/>
          <w:szCs w:val="24"/>
        </w:rPr>
        <w:t xml:space="preserve">the result was </w:t>
      </w:r>
      <w:r w:rsidR="00D62761">
        <w:rPr>
          <w:rFonts w:ascii="Times New Roman" w:hAnsi="Times New Roman" w:cs="Times New Roman"/>
          <w:sz w:val="24"/>
          <w:szCs w:val="24"/>
        </w:rPr>
        <w:t>indentured servants got the bett</w:t>
      </w:r>
      <w:r w:rsidR="009B38D9">
        <w:rPr>
          <w:rFonts w:ascii="Times New Roman" w:hAnsi="Times New Roman" w:cs="Times New Roman"/>
          <w:sz w:val="24"/>
          <w:szCs w:val="24"/>
        </w:rPr>
        <w:t>er end of the deal. W</w:t>
      </w:r>
      <w:r w:rsidR="00D62761">
        <w:rPr>
          <w:rFonts w:ascii="Times New Roman" w:hAnsi="Times New Roman" w:cs="Times New Roman"/>
          <w:sz w:val="24"/>
          <w:szCs w:val="24"/>
        </w:rPr>
        <w:t>hen looking only through the lens of strictly white, indentu</w:t>
      </w:r>
      <w:r w:rsidR="00B92E49">
        <w:rPr>
          <w:rFonts w:ascii="Times New Roman" w:hAnsi="Times New Roman" w:cs="Times New Roman"/>
          <w:sz w:val="24"/>
          <w:szCs w:val="24"/>
        </w:rPr>
        <w:t>red servants who</w:t>
      </w:r>
      <w:r w:rsidR="00D62761">
        <w:rPr>
          <w:rFonts w:ascii="Times New Roman" w:hAnsi="Times New Roman" w:cs="Times New Roman"/>
          <w:sz w:val="24"/>
          <w:szCs w:val="24"/>
        </w:rPr>
        <w:t xml:space="preserve"> v</w:t>
      </w:r>
      <w:r w:rsidR="009B38D9">
        <w:rPr>
          <w:rFonts w:ascii="Times New Roman" w:hAnsi="Times New Roman" w:cs="Times New Roman"/>
          <w:sz w:val="24"/>
          <w:szCs w:val="24"/>
        </w:rPr>
        <w:t>oluntarily came to the colonies it is apparent that</w:t>
      </w:r>
      <w:r w:rsidR="00D62761">
        <w:rPr>
          <w:rFonts w:ascii="Times New Roman" w:hAnsi="Times New Roman" w:cs="Times New Roman"/>
          <w:sz w:val="24"/>
          <w:szCs w:val="24"/>
        </w:rPr>
        <w:t xml:space="preserve"> their rights got worse during the latter half of the century. One could blame this on the increasing number of captive servants, whom colonial elites scapegoated as a reason for harsher laws against servants in order to insure a “moral society.” In reality, indentured servants had fewer rights in the second half of the century due to greed, and insistence among the elite class to prevent them from becoming free, and harming the social hierarchy, as well as preventing them from becoming any formidable competition to land owners. </w:t>
      </w:r>
    </w:p>
    <w:p w:rsidR="00D62761" w:rsidRDefault="00D62761" w:rsidP="001C2D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5787">
        <w:rPr>
          <w:rFonts w:ascii="Times New Roman" w:hAnsi="Times New Roman" w:cs="Times New Roman"/>
          <w:sz w:val="24"/>
          <w:szCs w:val="24"/>
        </w:rPr>
        <w:t xml:space="preserve">The arrival of African slaves provided a new labor force that was entirely dedicated to elements of unfreedom as landowners did not need to utilize the law to keep their workers inferior to themselves or worried about a freeman becoming an economical competitor. </w:t>
      </w:r>
      <w:r w:rsidRPr="006D2F63">
        <w:rPr>
          <w:rFonts w:ascii="Times New Roman" w:hAnsi="Times New Roman" w:cs="Times New Roman"/>
          <w:sz w:val="24"/>
          <w:szCs w:val="24"/>
        </w:rPr>
        <w:t xml:space="preserve">As English policy </w:t>
      </w:r>
      <w:r w:rsidRPr="006D2F63">
        <w:rPr>
          <w:rFonts w:ascii="Times New Roman" w:hAnsi="Times New Roman" w:cs="Times New Roman"/>
          <w:sz w:val="24"/>
          <w:szCs w:val="24"/>
        </w:rPr>
        <w:lastRenderedPageBreak/>
        <w:t xml:space="preserve">forced slavery upon </w:t>
      </w:r>
      <w:r w:rsidR="006F5787">
        <w:rPr>
          <w:rFonts w:ascii="Times New Roman" w:hAnsi="Times New Roman" w:cs="Times New Roman"/>
          <w:sz w:val="24"/>
          <w:szCs w:val="24"/>
        </w:rPr>
        <w:t>the Virginia colony</w:t>
      </w:r>
      <w:r w:rsidRPr="006D2F63">
        <w:rPr>
          <w:rFonts w:ascii="Times New Roman" w:hAnsi="Times New Roman" w:cs="Times New Roman"/>
          <w:sz w:val="24"/>
          <w:szCs w:val="24"/>
        </w:rPr>
        <w:t xml:space="preserve">, </w:t>
      </w:r>
      <w:r w:rsidR="006D2F63" w:rsidRPr="006D2F63">
        <w:rPr>
          <w:rFonts w:ascii="Times New Roman" w:hAnsi="Times New Roman" w:cs="Times New Roman"/>
          <w:sz w:val="24"/>
          <w:szCs w:val="24"/>
        </w:rPr>
        <w:t xml:space="preserve">historians such as </w:t>
      </w:r>
      <w:proofErr w:type="spellStart"/>
      <w:r w:rsidR="006D2F63" w:rsidRPr="006D2F63">
        <w:rPr>
          <w:rFonts w:ascii="Times New Roman" w:hAnsi="Times New Roman" w:cs="Times New Roman"/>
          <w:sz w:val="24"/>
          <w:szCs w:val="24"/>
        </w:rPr>
        <w:t>Ballagh</w:t>
      </w:r>
      <w:proofErr w:type="spellEnd"/>
      <w:r w:rsidR="006D2F63">
        <w:rPr>
          <w:rFonts w:ascii="Times New Roman" w:hAnsi="Times New Roman" w:cs="Times New Roman"/>
          <w:sz w:val="24"/>
          <w:szCs w:val="24"/>
        </w:rPr>
        <w:t>,</w:t>
      </w:r>
      <w:r w:rsidR="006D2F63" w:rsidRPr="006D2F63">
        <w:rPr>
          <w:rFonts w:ascii="Times New Roman" w:hAnsi="Times New Roman" w:cs="Times New Roman"/>
          <w:sz w:val="24"/>
          <w:szCs w:val="24"/>
        </w:rPr>
        <w:t xml:space="preserve"> argued it</w:t>
      </w:r>
      <w:r w:rsidRPr="006D2F63">
        <w:rPr>
          <w:rFonts w:ascii="Times New Roman" w:hAnsi="Times New Roman" w:cs="Times New Roman"/>
          <w:sz w:val="24"/>
          <w:szCs w:val="24"/>
        </w:rPr>
        <w:t xml:space="preserve"> “cut off the supply of indentured </w:t>
      </w:r>
      <w:r w:rsidR="002B16E9" w:rsidRPr="006D2F63">
        <w:rPr>
          <w:rFonts w:ascii="Times New Roman" w:hAnsi="Times New Roman" w:cs="Times New Roman"/>
          <w:sz w:val="24"/>
          <w:szCs w:val="24"/>
        </w:rPr>
        <w:t>servants</w:t>
      </w:r>
      <w:r w:rsidRPr="006D2F63">
        <w:rPr>
          <w:rFonts w:ascii="Times New Roman" w:hAnsi="Times New Roman" w:cs="Times New Roman"/>
          <w:sz w:val="24"/>
          <w:szCs w:val="24"/>
        </w:rPr>
        <w:t xml:space="preserve"> and the decline of the system after the last quarter of the century was very rapid.”</w:t>
      </w:r>
      <w:r w:rsidRPr="006D2F63">
        <w:rPr>
          <w:rStyle w:val="FootnoteReference"/>
          <w:rFonts w:ascii="Times New Roman" w:hAnsi="Times New Roman" w:cs="Times New Roman"/>
          <w:sz w:val="24"/>
          <w:szCs w:val="24"/>
        </w:rPr>
        <w:footnoteReference w:id="90"/>
      </w:r>
      <w:r w:rsidRPr="006D2F63">
        <w:rPr>
          <w:rFonts w:ascii="Times New Roman" w:hAnsi="Times New Roman" w:cs="Times New Roman"/>
          <w:sz w:val="24"/>
          <w:szCs w:val="24"/>
        </w:rPr>
        <w:t xml:space="preserve"> Slaves</w:t>
      </w:r>
      <w:r>
        <w:rPr>
          <w:rFonts w:ascii="Times New Roman" w:hAnsi="Times New Roman" w:cs="Times New Roman"/>
          <w:sz w:val="24"/>
          <w:szCs w:val="24"/>
        </w:rPr>
        <w:t xml:space="preserve"> </w:t>
      </w:r>
      <w:r w:rsidR="002B16E9">
        <w:rPr>
          <w:rFonts w:ascii="Times New Roman" w:hAnsi="Times New Roman" w:cs="Times New Roman"/>
          <w:sz w:val="24"/>
          <w:szCs w:val="24"/>
        </w:rPr>
        <w:t>became increasing in demand for supplying older plantations or beginning new ones, as compared to indentured servants. The only remnants of indentured servitude that survived into the eighteenth century was through apprenticeships and artisans, which rose in prevalence predominately in the Northeast.</w:t>
      </w:r>
      <w:r w:rsidR="002B16E9">
        <w:rPr>
          <w:rStyle w:val="FootnoteReference"/>
          <w:rFonts w:ascii="Times New Roman" w:hAnsi="Times New Roman" w:cs="Times New Roman"/>
          <w:sz w:val="24"/>
          <w:szCs w:val="24"/>
        </w:rPr>
        <w:footnoteReference w:id="91"/>
      </w:r>
      <w:r w:rsidR="006F1D16">
        <w:rPr>
          <w:rFonts w:ascii="Times New Roman" w:hAnsi="Times New Roman" w:cs="Times New Roman"/>
          <w:sz w:val="24"/>
          <w:szCs w:val="24"/>
        </w:rPr>
        <w:t xml:space="preserve"> This system, however, gradually faded away in the means of wage labor. </w:t>
      </w:r>
    </w:p>
    <w:p w:rsidR="00CA7AB6" w:rsidRDefault="006F1D16" w:rsidP="001C2D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5787">
        <w:rPr>
          <w:rFonts w:ascii="Times New Roman" w:hAnsi="Times New Roman" w:cs="Times New Roman"/>
          <w:sz w:val="24"/>
          <w:szCs w:val="24"/>
        </w:rPr>
        <w:t xml:space="preserve">Despite legal inequalities, a minority of </w:t>
      </w:r>
      <w:r>
        <w:rPr>
          <w:rFonts w:ascii="Times New Roman" w:hAnsi="Times New Roman" w:cs="Times New Roman"/>
          <w:sz w:val="24"/>
          <w:szCs w:val="24"/>
        </w:rPr>
        <w:t xml:space="preserve">indentured servants </w:t>
      </w:r>
      <w:r w:rsidR="003F0540">
        <w:rPr>
          <w:rFonts w:ascii="Times New Roman" w:hAnsi="Times New Roman" w:cs="Times New Roman"/>
          <w:sz w:val="24"/>
          <w:szCs w:val="24"/>
        </w:rPr>
        <w:t>gained their freedom</w:t>
      </w:r>
      <w:r w:rsidR="006F5787">
        <w:rPr>
          <w:rFonts w:ascii="Times New Roman" w:hAnsi="Times New Roman" w:cs="Times New Roman"/>
          <w:sz w:val="24"/>
          <w:szCs w:val="24"/>
        </w:rPr>
        <w:t xml:space="preserve"> throughout the seventeenth century but faced socioeconomic hurdles</w:t>
      </w:r>
      <w:r w:rsidR="003F0540">
        <w:rPr>
          <w:rFonts w:ascii="Times New Roman" w:hAnsi="Times New Roman" w:cs="Times New Roman"/>
          <w:sz w:val="24"/>
          <w:szCs w:val="24"/>
        </w:rPr>
        <w:t>. C</w:t>
      </w:r>
      <w:r>
        <w:rPr>
          <w:rFonts w:ascii="Times New Roman" w:hAnsi="Times New Roman" w:cs="Times New Roman"/>
          <w:sz w:val="24"/>
          <w:szCs w:val="24"/>
        </w:rPr>
        <w:t>olonial laws</w:t>
      </w:r>
      <w:r w:rsidR="006F5787">
        <w:rPr>
          <w:rFonts w:ascii="Times New Roman" w:hAnsi="Times New Roman" w:cs="Times New Roman"/>
          <w:sz w:val="24"/>
          <w:szCs w:val="24"/>
        </w:rPr>
        <w:t xml:space="preserve"> </w:t>
      </w:r>
      <w:r>
        <w:rPr>
          <w:rFonts w:ascii="Times New Roman" w:hAnsi="Times New Roman" w:cs="Times New Roman"/>
          <w:sz w:val="24"/>
          <w:szCs w:val="24"/>
        </w:rPr>
        <w:t xml:space="preserve">remained stacked against them, and favorable to their former master. Wealthy colonial landowners bought large amounts of land, which they sought to give as inheritance to their family. </w:t>
      </w:r>
      <w:r w:rsidR="003F0540">
        <w:rPr>
          <w:rFonts w:ascii="Times New Roman" w:hAnsi="Times New Roman" w:cs="Times New Roman"/>
          <w:sz w:val="24"/>
          <w:szCs w:val="24"/>
        </w:rPr>
        <w:t>Many landowners</w:t>
      </w:r>
      <w:r>
        <w:rPr>
          <w:rFonts w:ascii="Times New Roman" w:hAnsi="Times New Roman" w:cs="Times New Roman"/>
          <w:sz w:val="24"/>
          <w:szCs w:val="24"/>
        </w:rPr>
        <w:t xml:space="preserve"> also bought massive quantities of land so they could rent it out to former servants, and still exploit their former laborer for monetary gain. Headright laws changed in a way to provide ease to wealthy planters to acquire more land. Landowners, who once were required to build a house and plant crops on land in order for it to be “seated” or claimed, could now claim the land simply by “cutting down a few trees, and building a sufficient hut.”</w:t>
      </w:r>
      <w:r w:rsidR="003F0540">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These procedures sufficed a man’s claim </w:t>
      </w:r>
      <w:r w:rsidR="00CA7AB6">
        <w:rPr>
          <w:rFonts w:ascii="Times New Roman" w:hAnsi="Times New Roman" w:cs="Times New Roman"/>
          <w:sz w:val="24"/>
          <w:szCs w:val="24"/>
        </w:rPr>
        <w:t xml:space="preserve">to land. By about 1660, it became difficult for any of the few freed servants to locate workable land that wealthy landowners did not already claim. </w:t>
      </w:r>
    </w:p>
    <w:p w:rsidR="006F1D16" w:rsidRDefault="006F5787"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Elite landowners made it very difficult for a freed indentured servant to find any land to purchase. A</w:t>
      </w:r>
      <w:r w:rsidR="00CA7AB6">
        <w:rPr>
          <w:rFonts w:ascii="Times New Roman" w:hAnsi="Times New Roman" w:cs="Times New Roman"/>
          <w:sz w:val="24"/>
          <w:szCs w:val="24"/>
        </w:rPr>
        <w:t xml:space="preserve"> vast amount of</w:t>
      </w:r>
      <w:r>
        <w:rPr>
          <w:rFonts w:ascii="Times New Roman" w:hAnsi="Times New Roman" w:cs="Times New Roman"/>
          <w:sz w:val="24"/>
          <w:szCs w:val="24"/>
        </w:rPr>
        <w:t xml:space="preserve"> land “seated” by the elite caused freed servants </w:t>
      </w:r>
      <w:r w:rsidR="00CA7AB6">
        <w:rPr>
          <w:rFonts w:ascii="Times New Roman" w:hAnsi="Times New Roman" w:cs="Times New Roman"/>
          <w:sz w:val="24"/>
          <w:szCs w:val="24"/>
        </w:rPr>
        <w:t xml:space="preserve">to rent land, and pay </w:t>
      </w:r>
      <w:r w:rsidR="00CA7AB6">
        <w:rPr>
          <w:rFonts w:ascii="Times New Roman" w:hAnsi="Times New Roman" w:cs="Times New Roman"/>
          <w:sz w:val="24"/>
          <w:szCs w:val="24"/>
        </w:rPr>
        <w:lastRenderedPageBreak/>
        <w:t>their property owner by means of crops. This repeated the cycle of a freed servant ultimately acting once again as an indentured servant. If his rent payments of crops did not suffice due to a bad harvest, they would once again become indebted to their landowner. If a freed servant could not find land to rent, they would most likely work for someone again, and further have their labor exploited.</w:t>
      </w:r>
      <w:r w:rsidR="00AD5ADB">
        <w:rPr>
          <w:rStyle w:val="FootnoteReference"/>
          <w:rFonts w:ascii="Times New Roman" w:hAnsi="Times New Roman" w:cs="Times New Roman"/>
          <w:sz w:val="24"/>
          <w:szCs w:val="24"/>
        </w:rPr>
        <w:footnoteReference w:id="93"/>
      </w:r>
      <w:r w:rsidR="00CA7AB6">
        <w:rPr>
          <w:rFonts w:ascii="Times New Roman" w:hAnsi="Times New Roman" w:cs="Times New Roman"/>
          <w:sz w:val="24"/>
          <w:szCs w:val="24"/>
        </w:rPr>
        <w:t xml:space="preserve"> </w:t>
      </w:r>
      <w:r w:rsidR="003F0540">
        <w:rPr>
          <w:rFonts w:ascii="Times New Roman" w:hAnsi="Times New Roman" w:cs="Times New Roman"/>
          <w:sz w:val="24"/>
          <w:szCs w:val="24"/>
        </w:rPr>
        <w:t xml:space="preserve"> </w:t>
      </w:r>
    </w:p>
    <w:p w:rsidR="00CA7AB6" w:rsidRDefault="00CD2ACA" w:rsidP="001C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CD2ACA">
        <w:rPr>
          <w:rFonts w:ascii="Times New Roman" w:hAnsi="Times New Roman" w:cs="Times New Roman"/>
          <w:sz w:val="24"/>
          <w:szCs w:val="24"/>
        </w:rPr>
        <w:t>isenfranchising former servants ensured that wealthy planters maintained dominance and limited soc</w:t>
      </w:r>
      <w:r>
        <w:rPr>
          <w:rFonts w:ascii="Times New Roman" w:hAnsi="Times New Roman" w:cs="Times New Roman"/>
          <w:sz w:val="24"/>
          <w:szCs w:val="24"/>
        </w:rPr>
        <w:t>ial mobility for freed indentured servants.</w:t>
      </w:r>
      <w:r w:rsidRPr="00CD2ACA">
        <w:rPr>
          <w:rFonts w:ascii="Times New Roman" w:hAnsi="Times New Roman" w:cs="Times New Roman"/>
          <w:sz w:val="24"/>
          <w:szCs w:val="24"/>
        </w:rPr>
        <w:t xml:space="preserve"> </w:t>
      </w:r>
      <w:r w:rsidR="00CA7AB6">
        <w:rPr>
          <w:rFonts w:ascii="Times New Roman" w:hAnsi="Times New Roman" w:cs="Times New Roman"/>
          <w:sz w:val="24"/>
          <w:szCs w:val="24"/>
        </w:rPr>
        <w:t>The House of Burgesses, in yet another way to favor the elite landowners, passed laws that hurt the few freed servants in colonial society. The House of Burgesses established voting rights only for those that owned land.</w:t>
      </w:r>
      <w:r w:rsidR="00AD5ADB">
        <w:rPr>
          <w:rStyle w:val="FootnoteReference"/>
          <w:rFonts w:ascii="Times New Roman" w:hAnsi="Times New Roman" w:cs="Times New Roman"/>
          <w:sz w:val="24"/>
          <w:szCs w:val="24"/>
        </w:rPr>
        <w:footnoteReference w:id="94"/>
      </w:r>
      <w:r w:rsidR="00CA7AB6">
        <w:rPr>
          <w:rFonts w:ascii="Times New Roman" w:hAnsi="Times New Roman" w:cs="Times New Roman"/>
          <w:sz w:val="24"/>
          <w:szCs w:val="24"/>
        </w:rPr>
        <w:t xml:space="preserve"> The government found ways to hold freed indentured servants socioeconomically inferior to that of the landowners.  As the institution waned in colonial Virginia, </w:t>
      </w:r>
      <w:r w:rsidR="00605EA1">
        <w:rPr>
          <w:rFonts w:ascii="Times New Roman" w:hAnsi="Times New Roman" w:cs="Times New Roman"/>
          <w:sz w:val="24"/>
          <w:szCs w:val="24"/>
        </w:rPr>
        <w:t>because</w:t>
      </w:r>
      <w:r w:rsidR="00CA7AB6">
        <w:rPr>
          <w:rFonts w:ascii="Times New Roman" w:hAnsi="Times New Roman" w:cs="Times New Roman"/>
          <w:sz w:val="24"/>
          <w:szCs w:val="24"/>
        </w:rPr>
        <w:t xml:space="preserve"> of a shift to slavery, there remained indentured servants whose terms of services increased due to laws passed in the latter half of the century. </w:t>
      </w:r>
      <w:r w:rsidR="00605EA1">
        <w:rPr>
          <w:rFonts w:ascii="Times New Roman" w:hAnsi="Times New Roman" w:cs="Times New Roman"/>
          <w:sz w:val="24"/>
          <w:szCs w:val="24"/>
        </w:rPr>
        <w:t xml:space="preserve">Should they see their freedom, the colonial government ensured them to be inferior. The cards remained stacked against the exploited labor class. </w:t>
      </w:r>
    </w:p>
    <w:p w:rsidR="001E113D" w:rsidRDefault="001E113D" w:rsidP="001E113D">
      <w:pPr>
        <w:spacing w:after="0" w:line="480" w:lineRule="auto"/>
        <w:rPr>
          <w:rFonts w:ascii="Times New Roman" w:hAnsi="Times New Roman" w:cs="Times New Roman"/>
          <w:sz w:val="24"/>
          <w:szCs w:val="24"/>
        </w:rPr>
      </w:pPr>
    </w:p>
    <w:p w:rsidR="008B5A0A" w:rsidRDefault="008B5A0A" w:rsidP="001E113D">
      <w:pPr>
        <w:spacing w:after="0" w:line="480" w:lineRule="auto"/>
        <w:rPr>
          <w:rFonts w:ascii="Times New Roman" w:hAnsi="Times New Roman" w:cs="Times New Roman"/>
          <w:sz w:val="24"/>
          <w:szCs w:val="24"/>
        </w:rPr>
      </w:pPr>
    </w:p>
    <w:p w:rsidR="008B5A0A" w:rsidRDefault="008B5A0A" w:rsidP="001E113D">
      <w:pPr>
        <w:spacing w:after="0" w:line="480" w:lineRule="auto"/>
        <w:rPr>
          <w:rFonts w:ascii="Times New Roman" w:hAnsi="Times New Roman" w:cs="Times New Roman"/>
          <w:sz w:val="24"/>
          <w:szCs w:val="24"/>
        </w:rPr>
      </w:pPr>
    </w:p>
    <w:p w:rsidR="008B5A0A" w:rsidRDefault="008B5A0A" w:rsidP="001E113D">
      <w:pPr>
        <w:spacing w:after="0" w:line="480" w:lineRule="auto"/>
        <w:rPr>
          <w:rFonts w:ascii="Times New Roman" w:hAnsi="Times New Roman" w:cs="Times New Roman"/>
          <w:sz w:val="24"/>
          <w:szCs w:val="24"/>
        </w:rPr>
      </w:pPr>
    </w:p>
    <w:p w:rsidR="008B5A0A" w:rsidRDefault="008B5A0A" w:rsidP="001E113D">
      <w:pPr>
        <w:spacing w:after="0" w:line="480" w:lineRule="auto"/>
        <w:rPr>
          <w:rFonts w:ascii="Times New Roman" w:hAnsi="Times New Roman" w:cs="Times New Roman"/>
          <w:sz w:val="24"/>
          <w:szCs w:val="24"/>
        </w:rPr>
      </w:pPr>
    </w:p>
    <w:p w:rsidR="008B5A0A" w:rsidRDefault="008B5A0A" w:rsidP="001E113D">
      <w:pPr>
        <w:spacing w:after="0" w:line="480" w:lineRule="auto"/>
        <w:rPr>
          <w:rFonts w:ascii="Times New Roman" w:hAnsi="Times New Roman" w:cs="Times New Roman"/>
          <w:sz w:val="24"/>
          <w:szCs w:val="24"/>
        </w:rPr>
      </w:pPr>
    </w:p>
    <w:p w:rsidR="008B5A0A" w:rsidRDefault="008B5A0A" w:rsidP="001E113D">
      <w:pPr>
        <w:spacing w:after="0" w:line="480" w:lineRule="auto"/>
        <w:rPr>
          <w:rFonts w:ascii="Times New Roman" w:hAnsi="Times New Roman" w:cs="Times New Roman"/>
          <w:sz w:val="24"/>
          <w:szCs w:val="24"/>
        </w:rPr>
      </w:pPr>
    </w:p>
    <w:p w:rsidR="008B5A0A" w:rsidRDefault="008B5A0A" w:rsidP="001E113D">
      <w:pPr>
        <w:spacing w:after="0" w:line="480" w:lineRule="auto"/>
        <w:rPr>
          <w:rFonts w:ascii="Times New Roman" w:hAnsi="Times New Roman" w:cs="Times New Roman"/>
          <w:sz w:val="24"/>
          <w:szCs w:val="24"/>
        </w:rPr>
      </w:pPr>
    </w:p>
    <w:p w:rsidR="00CA7AB6" w:rsidRDefault="001D7FD1" w:rsidP="001C2D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rsidR="001D7FD1" w:rsidRDefault="001D7FD1" w:rsidP="001C2D6D">
      <w:pPr>
        <w:spacing w:after="0" w:line="480" w:lineRule="auto"/>
        <w:rPr>
          <w:rFonts w:ascii="Times New Roman" w:hAnsi="Times New Roman" w:cs="Times New Roman"/>
          <w:sz w:val="24"/>
          <w:szCs w:val="24"/>
          <w:u w:val="single"/>
        </w:rPr>
      </w:pPr>
      <w:r w:rsidRPr="001D7FD1">
        <w:rPr>
          <w:rFonts w:ascii="Times New Roman" w:hAnsi="Times New Roman" w:cs="Times New Roman"/>
          <w:sz w:val="24"/>
          <w:szCs w:val="24"/>
          <w:u w:val="single"/>
        </w:rPr>
        <w:t>Primary Sources</w:t>
      </w:r>
    </w:p>
    <w:p w:rsidR="005C565F" w:rsidRDefault="005C565F" w:rsidP="001C2D6D">
      <w:pPr>
        <w:spacing w:line="240" w:lineRule="auto"/>
        <w:ind w:left="720" w:hanging="720"/>
        <w:jc w:val="both"/>
        <w:rPr>
          <w:rFonts w:ascii="Times New Roman" w:eastAsia="Calibri" w:hAnsi="Times New Roman" w:cs="Times New Roman"/>
          <w:sz w:val="24"/>
          <w:szCs w:val="24"/>
        </w:rPr>
      </w:pPr>
      <w:r w:rsidRPr="005C565F">
        <w:rPr>
          <w:rFonts w:ascii="Times New Roman" w:eastAsia="Calibri" w:hAnsi="Times New Roman" w:cs="Times New Roman"/>
          <w:sz w:val="24"/>
          <w:szCs w:val="24"/>
        </w:rPr>
        <w:t xml:space="preserve">Ames, Susie M., </w:t>
      </w:r>
      <w:r w:rsidRPr="005C565F">
        <w:rPr>
          <w:rFonts w:ascii="Times New Roman" w:eastAsia="Calibri" w:hAnsi="Times New Roman" w:cs="Times New Roman"/>
          <w:i/>
          <w:sz w:val="24"/>
          <w:szCs w:val="24"/>
        </w:rPr>
        <w:t>County Court Records of Accomack-</w:t>
      </w:r>
      <w:proofErr w:type="spellStart"/>
      <w:r w:rsidRPr="005C565F">
        <w:rPr>
          <w:rFonts w:ascii="Times New Roman" w:eastAsia="Calibri" w:hAnsi="Times New Roman" w:cs="Times New Roman"/>
          <w:i/>
          <w:sz w:val="24"/>
          <w:szCs w:val="24"/>
        </w:rPr>
        <w:t>Northhampton</w:t>
      </w:r>
      <w:proofErr w:type="spellEnd"/>
      <w:r w:rsidRPr="005C565F">
        <w:rPr>
          <w:rFonts w:ascii="Times New Roman" w:eastAsia="Calibri" w:hAnsi="Times New Roman" w:cs="Times New Roman"/>
          <w:i/>
          <w:sz w:val="24"/>
          <w:szCs w:val="24"/>
        </w:rPr>
        <w:t xml:space="preserve"> Virginia: 1640-1645, </w:t>
      </w:r>
      <w:r w:rsidRPr="005C565F">
        <w:rPr>
          <w:rFonts w:ascii="Times New Roman" w:eastAsia="Calibri" w:hAnsi="Times New Roman" w:cs="Times New Roman"/>
          <w:sz w:val="24"/>
          <w:szCs w:val="24"/>
        </w:rPr>
        <w:t>Charlottesville: Uni</w:t>
      </w:r>
      <w:r>
        <w:rPr>
          <w:rFonts w:ascii="Times New Roman" w:eastAsia="Calibri" w:hAnsi="Times New Roman" w:cs="Times New Roman"/>
          <w:sz w:val="24"/>
          <w:szCs w:val="24"/>
        </w:rPr>
        <w:t>versity Press of Virginia, 1973</w:t>
      </w:r>
      <w:r w:rsidRPr="005C565F">
        <w:rPr>
          <w:rFonts w:ascii="Times New Roman" w:eastAsia="Calibri" w:hAnsi="Times New Roman" w:cs="Times New Roman"/>
          <w:sz w:val="24"/>
          <w:szCs w:val="24"/>
        </w:rPr>
        <w:t xml:space="preserve">. </w:t>
      </w:r>
    </w:p>
    <w:p w:rsidR="006C0316" w:rsidRPr="005C565F" w:rsidRDefault="006C0316" w:rsidP="001C2D6D">
      <w:pPr>
        <w:spacing w:line="240" w:lineRule="auto"/>
        <w:ind w:left="720" w:hanging="720"/>
        <w:jc w:val="both"/>
        <w:rPr>
          <w:rFonts w:ascii="Times New Roman" w:eastAsia="Calibri" w:hAnsi="Times New Roman" w:cs="Times New Roman"/>
          <w:sz w:val="24"/>
          <w:szCs w:val="24"/>
        </w:rPr>
      </w:pPr>
      <w:r w:rsidRPr="006C0316">
        <w:rPr>
          <w:rFonts w:ascii="Times New Roman" w:eastAsia="Calibri" w:hAnsi="Times New Roman" w:cs="Times New Roman"/>
          <w:sz w:val="24"/>
          <w:szCs w:val="24"/>
        </w:rPr>
        <w:t>Bullock,</w:t>
      </w:r>
      <w:r>
        <w:rPr>
          <w:rFonts w:ascii="Times New Roman" w:eastAsia="Calibri" w:hAnsi="Times New Roman" w:cs="Times New Roman"/>
          <w:sz w:val="24"/>
          <w:szCs w:val="24"/>
        </w:rPr>
        <w:t xml:space="preserve"> William,</w:t>
      </w:r>
      <w:r w:rsidRPr="006C0316">
        <w:rPr>
          <w:rFonts w:ascii="Times New Roman" w:eastAsia="Calibri" w:hAnsi="Times New Roman" w:cs="Times New Roman"/>
          <w:sz w:val="24"/>
          <w:szCs w:val="24"/>
        </w:rPr>
        <w:t xml:space="preserve"> </w:t>
      </w:r>
      <w:r w:rsidRPr="006C0316">
        <w:rPr>
          <w:rFonts w:ascii="Times New Roman" w:eastAsia="Calibri" w:hAnsi="Times New Roman" w:cs="Times New Roman"/>
          <w:i/>
          <w:sz w:val="24"/>
          <w:szCs w:val="24"/>
        </w:rPr>
        <w:t>Virginia Impartially Examined</w:t>
      </w:r>
      <w:r>
        <w:rPr>
          <w:rFonts w:ascii="Times New Roman" w:eastAsia="Calibri" w:hAnsi="Times New Roman" w:cs="Times New Roman"/>
          <w:sz w:val="24"/>
          <w:szCs w:val="24"/>
        </w:rPr>
        <w:t xml:space="preserve">, </w:t>
      </w:r>
      <w:r w:rsidRPr="006C0316">
        <w:rPr>
          <w:rFonts w:ascii="Times New Roman" w:eastAsia="Calibri" w:hAnsi="Times New Roman" w:cs="Times New Roman"/>
          <w:sz w:val="24"/>
          <w:szCs w:val="24"/>
        </w:rPr>
        <w:t>London: Joh</w:t>
      </w:r>
      <w:r>
        <w:rPr>
          <w:rFonts w:ascii="Times New Roman" w:eastAsia="Calibri" w:hAnsi="Times New Roman" w:cs="Times New Roman"/>
          <w:sz w:val="24"/>
          <w:szCs w:val="24"/>
        </w:rPr>
        <w:t xml:space="preserve">n Hammond Publishers, 1649. </w:t>
      </w:r>
    </w:p>
    <w:p w:rsidR="00E64B3C" w:rsidRDefault="00E64B3C" w:rsidP="001C2D6D">
      <w:pPr>
        <w:pStyle w:val="FootnoteText"/>
        <w:ind w:firstLine="720"/>
        <w:rPr>
          <w:rFonts w:ascii="Times New Roman" w:hAnsi="Times New Roman" w:cs="Times New Roman"/>
          <w:sz w:val="24"/>
          <w:szCs w:val="24"/>
        </w:rPr>
      </w:pPr>
      <w:r w:rsidRPr="00E64B3C">
        <w:rPr>
          <w:rFonts w:ascii="Times New Roman" w:hAnsi="Times New Roman" w:cs="Times New Roman"/>
          <w:sz w:val="24"/>
          <w:szCs w:val="24"/>
        </w:rPr>
        <w:t>Colonial America Database, "An Act C</w:t>
      </w:r>
      <w:r>
        <w:rPr>
          <w:rFonts w:ascii="Times New Roman" w:hAnsi="Times New Roman" w:cs="Times New Roman"/>
          <w:sz w:val="24"/>
          <w:szCs w:val="24"/>
        </w:rPr>
        <w:t xml:space="preserve">oncerning Servants and Slaves," </w:t>
      </w:r>
      <w:r w:rsidRPr="00E64B3C">
        <w:rPr>
          <w:rFonts w:ascii="Times New Roman" w:hAnsi="Times New Roman" w:cs="Times New Roman"/>
          <w:sz w:val="24"/>
          <w:szCs w:val="24"/>
        </w:rPr>
        <w:t>Legislation, The Nat</w:t>
      </w:r>
      <w:r>
        <w:rPr>
          <w:rFonts w:ascii="Times New Roman" w:hAnsi="Times New Roman" w:cs="Times New Roman"/>
          <w:sz w:val="24"/>
          <w:szCs w:val="24"/>
        </w:rPr>
        <w:t>ional Archives, Kew, 1705/10/23</w:t>
      </w:r>
      <w:r w:rsidRPr="00E64B3C">
        <w:rPr>
          <w:rFonts w:ascii="Times New Roman" w:hAnsi="Times New Roman" w:cs="Times New Roman"/>
          <w:sz w:val="24"/>
          <w:szCs w:val="24"/>
        </w:rPr>
        <w:t>.</w:t>
      </w:r>
    </w:p>
    <w:p w:rsidR="00E64B3C" w:rsidRDefault="00E64B3C" w:rsidP="001C2D6D">
      <w:pPr>
        <w:pStyle w:val="FootnoteText"/>
        <w:ind w:firstLine="720"/>
        <w:rPr>
          <w:rFonts w:ascii="Times New Roman" w:hAnsi="Times New Roman" w:cs="Times New Roman"/>
          <w:sz w:val="24"/>
          <w:szCs w:val="24"/>
        </w:rPr>
      </w:pPr>
    </w:p>
    <w:p w:rsidR="00E64B3C" w:rsidRDefault="00E64B3C" w:rsidP="001C2D6D">
      <w:pPr>
        <w:pStyle w:val="FootnoteText"/>
        <w:rPr>
          <w:rFonts w:ascii="Times New Roman" w:hAnsi="Times New Roman" w:cs="Times New Roman"/>
          <w:sz w:val="24"/>
          <w:szCs w:val="24"/>
        </w:rPr>
      </w:pPr>
      <w:r>
        <w:rPr>
          <w:rFonts w:ascii="Times New Roman" w:hAnsi="Times New Roman" w:cs="Times New Roman"/>
          <w:sz w:val="24"/>
          <w:szCs w:val="24"/>
        </w:rPr>
        <w:t>______</w:t>
      </w:r>
      <w:r w:rsidRPr="00E64B3C">
        <w:rPr>
          <w:rFonts w:ascii="Times New Roman" w:hAnsi="Times New Roman" w:cs="Times New Roman"/>
          <w:sz w:val="24"/>
          <w:szCs w:val="24"/>
        </w:rPr>
        <w:t>, "An Act Concerning Servants</w:t>
      </w:r>
      <w:r>
        <w:rPr>
          <w:rFonts w:ascii="Times New Roman" w:hAnsi="Times New Roman" w:cs="Times New Roman"/>
          <w:sz w:val="24"/>
          <w:szCs w:val="24"/>
        </w:rPr>
        <w:t xml:space="preserve"> Coming in Without Indentures," </w:t>
      </w:r>
      <w:r w:rsidRPr="00E64B3C">
        <w:rPr>
          <w:rFonts w:ascii="Times New Roman" w:hAnsi="Times New Roman" w:cs="Times New Roman"/>
          <w:sz w:val="24"/>
          <w:szCs w:val="24"/>
        </w:rPr>
        <w:t>Legislation, The Nat</w:t>
      </w:r>
      <w:r>
        <w:rPr>
          <w:rFonts w:ascii="Times New Roman" w:hAnsi="Times New Roman" w:cs="Times New Roman"/>
          <w:sz w:val="24"/>
          <w:szCs w:val="24"/>
        </w:rPr>
        <w:t>ional Archives, Kew, 1666/10/23.</w:t>
      </w:r>
    </w:p>
    <w:p w:rsidR="00E64B3C" w:rsidRDefault="00E64B3C" w:rsidP="001C2D6D">
      <w:pPr>
        <w:pStyle w:val="FootnoteText"/>
        <w:ind w:firstLine="720"/>
        <w:rPr>
          <w:rFonts w:ascii="Times New Roman" w:hAnsi="Times New Roman" w:cs="Times New Roman"/>
          <w:sz w:val="24"/>
          <w:szCs w:val="24"/>
        </w:rPr>
      </w:pPr>
    </w:p>
    <w:p w:rsidR="00E64B3C" w:rsidRDefault="00E64B3C" w:rsidP="001C2D6D">
      <w:pPr>
        <w:pStyle w:val="FootnoteText"/>
        <w:rPr>
          <w:rFonts w:ascii="Times New Roman" w:hAnsi="Times New Roman" w:cs="Times New Roman"/>
          <w:sz w:val="24"/>
          <w:szCs w:val="24"/>
        </w:rPr>
      </w:pPr>
      <w:r>
        <w:rPr>
          <w:rFonts w:ascii="Times New Roman" w:hAnsi="Times New Roman" w:cs="Times New Roman"/>
          <w:sz w:val="24"/>
          <w:szCs w:val="24"/>
        </w:rPr>
        <w:t>______</w:t>
      </w:r>
      <w:r w:rsidRPr="00E64B3C">
        <w:rPr>
          <w:rFonts w:ascii="Times New Roman" w:hAnsi="Times New Roman" w:cs="Times New Roman"/>
          <w:sz w:val="24"/>
          <w:szCs w:val="24"/>
        </w:rPr>
        <w:t>, "An Act Imposing a Fine for Entertaining Runaways</w:t>
      </w:r>
      <w:r>
        <w:rPr>
          <w:rFonts w:ascii="Times New Roman" w:hAnsi="Times New Roman" w:cs="Times New Roman"/>
          <w:sz w:val="24"/>
          <w:szCs w:val="24"/>
        </w:rPr>
        <w:t>,</w:t>
      </w:r>
      <w:r w:rsidRPr="00E64B3C">
        <w:rPr>
          <w:rFonts w:ascii="Times New Roman" w:hAnsi="Times New Roman" w:cs="Times New Roman"/>
          <w:sz w:val="24"/>
          <w:szCs w:val="24"/>
        </w:rPr>
        <w:t>" Legislation, The Nat</w:t>
      </w:r>
      <w:r>
        <w:rPr>
          <w:rFonts w:ascii="Times New Roman" w:hAnsi="Times New Roman" w:cs="Times New Roman"/>
          <w:sz w:val="24"/>
          <w:szCs w:val="24"/>
        </w:rPr>
        <w:t>ional Archives, Kew, 1666/10/23</w:t>
      </w:r>
      <w:r w:rsidRPr="00E64B3C">
        <w:rPr>
          <w:rFonts w:ascii="Times New Roman" w:hAnsi="Times New Roman" w:cs="Times New Roman"/>
          <w:sz w:val="24"/>
          <w:szCs w:val="24"/>
        </w:rPr>
        <w:t>.</w:t>
      </w:r>
    </w:p>
    <w:p w:rsidR="003D5B6C" w:rsidRDefault="003D5B6C" w:rsidP="001C2D6D">
      <w:pPr>
        <w:pStyle w:val="FootnoteText"/>
        <w:rPr>
          <w:rFonts w:ascii="Times New Roman" w:hAnsi="Times New Roman" w:cs="Times New Roman"/>
          <w:sz w:val="24"/>
          <w:szCs w:val="24"/>
        </w:rPr>
      </w:pPr>
    </w:p>
    <w:p w:rsidR="003D5B6C" w:rsidRDefault="003D5B6C" w:rsidP="001C2D6D">
      <w:pPr>
        <w:pStyle w:val="FootnoteText"/>
        <w:ind w:left="720" w:hanging="720"/>
        <w:rPr>
          <w:rFonts w:ascii="Times New Roman" w:hAnsi="Times New Roman" w:cs="Times New Roman"/>
          <w:sz w:val="24"/>
          <w:szCs w:val="24"/>
        </w:rPr>
      </w:pPr>
      <w:r>
        <w:rPr>
          <w:rFonts w:ascii="Times New Roman" w:hAnsi="Times New Roman" w:cs="Times New Roman"/>
          <w:sz w:val="24"/>
          <w:szCs w:val="24"/>
        </w:rPr>
        <w:t xml:space="preserve">Douglass, William, </w:t>
      </w:r>
      <w:r w:rsidRPr="003D5B6C">
        <w:rPr>
          <w:rFonts w:ascii="Times New Roman" w:hAnsi="Times New Roman" w:cs="Times New Roman"/>
          <w:i/>
          <w:sz w:val="24"/>
          <w:szCs w:val="24"/>
        </w:rPr>
        <w:t>A summary, historical and political, of the first planting, progressive improvements, and present state of the British settlements in North-America</w:t>
      </w:r>
      <w:r>
        <w:rPr>
          <w:rFonts w:ascii="Times New Roman" w:hAnsi="Times New Roman" w:cs="Times New Roman"/>
          <w:sz w:val="24"/>
          <w:szCs w:val="24"/>
        </w:rPr>
        <w:t xml:space="preserve">, Boston: R. Baldwin Publishing, 1755. </w:t>
      </w:r>
    </w:p>
    <w:p w:rsidR="005C565F" w:rsidRDefault="005C565F" w:rsidP="001C2D6D">
      <w:pPr>
        <w:pStyle w:val="FootnoteText"/>
        <w:rPr>
          <w:rFonts w:ascii="Times New Roman" w:hAnsi="Times New Roman" w:cs="Times New Roman"/>
          <w:sz w:val="24"/>
          <w:szCs w:val="24"/>
        </w:rPr>
      </w:pPr>
    </w:p>
    <w:p w:rsidR="005C565F" w:rsidRPr="005C565F" w:rsidRDefault="005C565F" w:rsidP="002D4121">
      <w:pPr>
        <w:spacing w:line="240" w:lineRule="auto"/>
        <w:ind w:left="720" w:hanging="720"/>
        <w:jc w:val="both"/>
        <w:rPr>
          <w:rFonts w:ascii="Times New Roman" w:eastAsia="Calibri" w:hAnsi="Times New Roman" w:cs="Times New Roman"/>
          <w:sz w:val="24"/>
          <w:szCs w:val="24"/>
        </w:rPr>
      </w:pPr>
      <w:r w:rsidRPr="005C565F">
        <w:rPr>
          <w:rFonts w:ascii="Times New Roman" w:eastAsia="Calibri" w:hAnsi="Times New Roman" w:cs="Times New Roman"/>
          <w:sz w:val="24"/>
          <w:szCs w:val="24"/>
        </w:rPr>
        <w:t xml:space="preserve">Early </w:t>
      </w:r>
      <w:r w:rsidR="002D4121">
        <w:rPr>
          <w:rFonts w:ascii="Times New Roman" w:eastAsia="Calibri" w:hAnsi="Times New Roman" w:cs="Times New Roman"/>
          <w:sz w:val="24"/>
          <w:szCs w:val="24"/>
        </w:rPr>
        <w:t xml:space="preserve">English Books Online Database, </w:t>
      </w:r>
      <w:r w:rsidR="004F6138">
        <w:rPr>
          <w:rFonts w:ascii="Times New Roman" w:eastAsia="Calibri" w:hAnsi="Times New Roman" w:cs="Times New Roman"/>
          <w:sz w:val="24"/>
          <w:szCs w:val="24"/>
        </w:rPr>
        <w:t>“</w:t>
      </w:r>
      <w:r w:rsidR="004F6138" w:rsidRPr="004F6138">
        <w:rPr>
          <w:rFonts w:ascii="Times New Roman" w:eastAsia="Calibri" w:hAnsi="Times New Roman" w:cs="Times New Roman"/>
          <w:sz w:val="24"/>
          <w:szCs w:val="24"/>
        </w:rPr>
        <w:t xml:space="preserve">This indenture: according to the method, and by the order and direction of his </w:t>
      </w:r>
      <w:proofErr w:type="spellStart"/>
      <w:r w:rsidR="004F6138" w:rsidRPr="004F6138">
        <w:rPr>
          <w:rFonts w:ascii="Times New Roman" w:eastAsia="Calibri" w:hAnsi="Times New Roman" w:cs="Times New Roman"/>
          <w:sz w:val="24"/>
          <w:szCs w:val="24"/>
        </w:rPr>
        <w:t>Majestie</w:t>
      </w:r>
      <w:proofErr w:type="spellEnd"/>
      <w:r w:rsidR="004F6138" w:rsidRPr="004F6138">
        <w:rPr>
          <w:rFonts w:ascii="Times New Roman" w:eastAsia="Calibri" w:hAnsi="Times New Roman" w:cs="Times New Roman"/>
          <w:sz w:val="24"/>
          <w:szCs w:val="24"/>
        </w:rPr>
        <w:t xml:space="preserve"> and most </w:t>
      </w:r>
      <w:proofErr w:type="spellStart"/>
      <w:r w:rsidR="004F6138" w:rsidRPr="004F6138">
        <w:rPr>
          <w:rFonts w:ascii="Times New Roman" w:eastAsia="Calibri" w:hAnsi="Times New Roman" w:cs="Times New Roman"/>
          <w:sz w:val="24"/>
          <w:szCs w:val="24"/>
        </w:rPr>
        <w:t>honourable</w:t>
      </w:r>
      <w:proofErr w:type="spellEnd"/>
      <w:r w:rsidR="004F6138" w:rsidRPr="004F6138">
        <w:rPr>
          <w:rFonts w:ascii="Times New Roman" w:eastAsia="Calibri" w:hAnsi="Times New Roman" w:cs="Times New Roman"/>
          <w:sz w:val="24"/>
          <w:szCs w:val="24"/>
        </w:rPr>
        <w:t xml:space="preserve"> Privy </w:t>
      </w:r>
      <w:proofErr w:type="spellStart"/>
      <w:r w:rsidR="004F6138" w:rsidRPr="004F6138">
        <w:rPr>
          <w:rFonts w:ascii="Times New Roman" w:eastAsia="Calibri" w:hAnsi="Times New Roman" w:cs="Times New Roman"/>
          <w:sz w:val="24"/>
          <w:szCs w:val="24"/>
        </w:rPr>
        <w:t>Councel</w:t>
      </w:r>
      <w:proofErr w:type="spellEnd"/>
      <w:r w:rsidR="004F6138" w:rsidRPr="004F6138">
        <w:rPr>
          <w:rFonts w:ascii="Times New Roman" w:eastAsia="Calibri" w:hAnsi="Times New Roman" w:cs="Times New Roman"/>
          <w:sz w:val="24"/>
          <w:szCs w:val="24"/>
        </w:rPr>
        <w:t xml:space="preserve">, printed and published in the thirty fourth year of his Majesties reign of England </w:t>
      </w:r>
      <w:r w:rsidRPr="005C565F">
        <w:rPr>
          <w:rFonts w:ascii="Times New Roman" w:eastAsia="Calibri" w:hAnsi="Times New Roman" w:cs="Times New Roman"/>
          <w:sz w:val="24"/>
          <w:szCs w:val="24"/>
        </w:rPr>
        <w:t xml:space="preserve">(Legal Document, Folger Shakespeare Library, 1683). </w:t>
      </w:r>
    </w:p>
    <w:p w:rsidR="005C565F" w:rsidRPr="005C565F" w:rsidRDefault="005C565F" w:rsidP="001C2D6D">
      <w:pPr>
        <w:spacing w:line="240" w:lineRule="auto"/>
        <w:ind w:left="720" w:hanging="720"/>
        <w:jc w:val="both"/>
        <w:rPr>
          <w:rFonts w:ascii="Times New Roman" w:eastAsia="Calibri" w:hAnsi="Times New Roman" w:cs="Times New Roman"/>
          <w:sz w:val="24"/>
          <w:szCs w:val="24"/>
        </w:rPr>
      </w:pPr>
      <w:r w:rsidRPr="005C565F">
        <w:rPr>
          <w:rFonts w:ascii="Times New Roman" w:eastAsia="Calibri" w:hAnsi="Times New Roman" w:cs="Times New Roman"/>
          <w:sz w:val="24"/>
          <w:szCs w:val="24"/>
        </w:rPr>
        <w:t>______.</w:t>
      </w:r>
      <w:r w:rsidRPr="005C565F">
        <w:rPr>
          <w:rFonts w:ascii="Calibri" w:eastAsia="Calibri" w:hAnsi="Calibri" w:cs="Times New Roman"/>
        </w:rPr>
        <w:t xml:space="preserve"> </w:t>
      </w:r>
      <w:r w:rsidRPr="005C565F">
        <w:rPr>
          <w:rFonts w:ascii="Times New Roman" w:eastAsia="Calibri" w:hAnsi="Times New Roman" w:cs="Times New Roman"/>
          <w:sz w:val="24"/>
          <w:szCs w:val="24"/>
        </w:rPr>
        <w:t xml:space="preserve">This Indenture </w:t>
      </w:r>
      <w:proofErr w:type="spellStart"/>
      <w:r w:rsidRPr="005C565F">
        <w:rPr>
          <w:rFonts w:ascii="Times New Roman" w:eastAsia="Calibri" w:hAnsi="Times New Roman" w:cs="Times New Roman"/>
          <w:sz w:val="24"/>
          <w:szCs w:val="24"/>
        </w:rPr>
        <w:t>witnesseth</w:t>
      </w:r>
      <w:proofErr w:type="spellEnd"/>
      <w:r w:rsidRPr="005C565F">
        <w:rPr>
          <w:rFonts w:ascii="Times New Roman" w:eastAsia="Calibri" w:hAnsi="Times New Roman" w:cs="Times New Roman"/>
          <w:sz w:val="24"/>
          <w:szCs w:val="24"/>
        </w:rPr>
        <w:t xml:space="preserve">, that [William </w:t>
      </w:r>
      <w:proofErr w:type="spellStart"/>
      <w:r w:rsidRPr="005C565F">
        <w:rPr>
          <w:rFonts w:ascii="Times New Roman" w:eastAsia="Calibri" w:hAnsi="Times New Roman" w:cs="Times New Roman"/>
          <w:sz w:val="24"/>
          <w:szCs w:val="24"/>
        </w:rPr>
        <w:t>Chaplyn</w:t>
      </w:r>
      <w:proofErr w:type="spellEnd"/>
      <w:r w:rsidRPr="005C565F">
        <w:rPr>
          <w:rFonts w:ascii="Times New Roman" w:eastAsia="Calibri" w:hAnsi="Times New Roman" w:cs="Times New Roman"/>
          <w:sz w:val="24"/>
          <w:szCs w:val="24"/>
        </w:rPr>
        <w:t xml:space="preserve">] ... doth put himself apprentice to [Thomas Barrow], citizen and [apothecary] of London, </w:t>
      </w:r>
      <w:r w:rsidR="004F6138">
        <w:rPr>
          <w:rFonts w:ascii="Times New Roman" w:eastAsia="Calibri" w:hAnsi="Times New Roman" w:cs="Times New Roman"/>
          <w:sz w:val="24"/>
          <w:szCs w:val="24"/>
        </w:rPr>
        <w:t xml:space="preserve">to learn his art: and with him </w:t>
      </w:r>
      <w:r w:rsidRPr="005C565F">
        <w:rPr>
          <w:rFonts w:ascii="Times New Roman" w:eastAsia="Calibri" w:hAnsi="Times New Roman" w:cs="Times New Roman"/>
          <w:sz w:val="24"/>
          <w:szCs w:val="24"/>
        </w:rPr>
        <w:t>af</w:t>
      </w:r>
      <w:r w:rsidR="004F6138">
        <w:rPr>
          <w:rFonts w:ascii="Times New Roman" w:eastAsia="Calibri" w:hAnsi="Times New Roman" w:cs="Times New Roman"/>
          <w:sz w:val="24"/>
          <w:szCs w:val="24"/>
        </w:rPr>
        <w:t>ter the manner of an apprentice</w:t>
      </w:r>
      <w:r w:rsidRPr="005C565F">
        <w:rPr>
          <w:rFonts w:ascii="Times New Roman" w:eastAsia="Calibri" w:hAnsi="Times New Roman" w:cs="Times New Roman"/>
          <w:sz w:val="24"/>
          <w:szCs w:val="24"/>
        </w:rPr>
        <w:t xml:space="preserve">.” (Legal Document, British Library of London, 1683). </w:t>
      </w:r>
    </w:p>
    <w:p w:rsidR="00E64B3C" w:rsidRDefault="00E64B3C" w:rsidP="001C2D6D">
      <w:pPr>
        <w:pStyle w:val="FootnoteText"/>
        <w:ind w:firstLine="720"/>
        <w:rPr>
          <w:rFonts w:ascii="Times New Roman" w:hAnsi="Times New Roman" w:cs="Times New Roman"/>
          <w:sz w:val="24"/>
          <w:szCs w:val="24"/>
        </w:rPr>
      </w:pPr>
    </w:p>
    <w:p w:rsidR="00E64B3C" w:rsidRDefault="00E64B3C" w:rsidP="001C2D6D">
      <w:pPr>
        <w:spacing w:after="0" w:line="240" w:lineRule="auto"/>
        <w:ind w:left="720" w:hanging="720"/>
        <w:rPr>
          <w:rFonts w:ascii="Times New Roman" w:hAnsi="Times New Roman" w:cs="Times New Roman"/>
          <w:sz w:val="24"/>
          <w:szCs w:val="24"/>
        </w:rPr>
      </w:pPr>
      <w:proofErr w:type="spellStart"/>
      <w:r w:rsidRPr="00E64B3C">
        <w:rPr>
          <w:rFonts w:ascii="Times New Roman" w:hAnsi="Times New Roman" w:cs="Times New Roman"/>
          <w:sz w:val="24"/>
          <w:szCs w:val="24"/>
        </w:rPr>
        <w:t>Hening</w:t>
      </w:r>
      <w:proofErr w:type="spellEnd"/>
      <w:r w:rsidRPr="00E64B3C">
        <w:rPr>
          <w:rFonts w:ascii="Times New Roman" w:hAnsi="Times New Roman" w:cs="Times New Roman"/>
          <w:sz w:val="24"/>
          <w:szCs w:val="24"/>
        </w:rPr>
        <w:t xml:space="preserve">, </w:t>
      </w:r>
      <w:r>
        <w:rPr>
          <w:rFonts w:ascii="Times New Roman" w:hAnsi="Times New Roman" w:cs="Times New Roman"/>
          <w:sz w:val="24"/>
          <w:szCs w:val="24"/>
        </w:rPr>
        <w:t xml:space="preserve">William, </w:t>
      </w:r>
      <w:r w:rsidRPr="00E64B3C">
        <w:rPr>
          <w:rFonts w:ascii="Times New Roman" w:hAnsi="Times New Roman" w:cs="Times New Roman"/>
          <w:i/>
          <w:sz w:val="24"/>
          <w:szCs w:val="24"/>
        </w:rPr>
        <w:t>The Statutes at Large: Being a Collection of all the Laws of Virginia</w:t>
      </w:r>
      <w:r w:rsidRPr="00E64B3C">
        <w:rPr>
          <w:rFonts w:ascii="Times New Roman" w:hAnsi="Times New Roman" w:cs="Times New Roman"/>
          <w:sz w:val="24"/>
          <w:szCs w:val="24"/>
        </w:rPr>
        <w:t>, New York: R&amp;W&amp;G Bartow, 1</w:t>
      </w:r>
      <w:r>
        <w:rPr>
          <w:rFonts w:ascii="Times New Roman" w:hAnsi="Times New Roman" w:cs="Times New Roman"/>
          <w:sz w:val="24"/>
          <w:szCs w:val="24"/>
        </w:rPr>
        <w:t xml:space="preserve">823, vol. 1-14. </w:t>
      </w:r>
    </w:p>
    <w:p w:rsidR="005C565F" w:rsidRDefault="005C565F" w:rsidP="001C2D6D">
      <w:pPr>
        <w:spacing w:after="0" w:line="240" w:lineRule="auto"/>
        <w:ind w:left="720" w:hanging="720"/>
        <w:rPr>
          <w:rFonts w:ascii="Times New Roman" w:hAnsi="Times New Roman" w:cs="Times New Roman"/>
          <w:sz w:val="24"/>
          <w:szCs w:val="24"/>
        </w:rPr>
      </w:pPr>
    </w:p>
    <w:p w:rsidR="005C565F" w:rsidRPr="00E64B3C" w:rsidRDefault="005C565F" w:rsidP="001C2D6D">
      <w:pPr>
        <w:spacing w:after="0" w:line="240" w:lineRule="auto"/>
        <w:ind w:left="720" w:hanging="720"/>
        <w:rPr>
          <w:rFonts w:ascii="Times New Roman" w:hAnsi="Times New Roman" w:cs="Times New Roman"/>
          <w:sz w:val="24"/>
          <w:szCs w:val="24"/>
        </w:rPr>
      </w:pPr>
      <w:proofErr w:type="spellStart"/>
      <w:r w:rsidRPr="005C565F">
        <w:rPr>
          <w:rFonts w:ascii="Times New Roman" w:hAnsi="Times New Roman" w:cs="Times New Roman"/>
          <w:sz w:val="24"/>
          <w:szCs w:val="24"/>
        </w:rPr>
        <w:t>Jeaffreson</w:t>
      </w:r>
      <w:proofErr w:type="spellEnd"/>
      <w:r w:rsidRPr="005C565F">
        <w:rPr>
          <w:rFonts w:ascii="Times New Roman" w:hAnsi="Times New Roman" w:cs="Times New Roman"/>
          <w:sz w:val="24"/>
          <w:szCs w:val="24"/>
        </w:rPr>
        <w:t xml:space="preserve">, John </w:t>
      </w:r>
      <w:proofErr w:type="spellStart"/>
      <w:r w:rsidRPr="005C565F">
        <w:rPr>
          <w:rFonts w:ascii="Times New Roman" w:hAnsi="Times New Roman" w:cs="Times New Roman"/>
          <w:sz w:val="24"/>
          <w:szCs w:val="24"/>
        </w:rPr>
        <w:t>Cordy</w:t>
      </w:r>
      <w:proofErr w:type="spellEnd"/>
      <w:r w:rsidRPr="005C565F">
        <w:rPr>
          <w:rFonts w:ascii="Times New Roman" w:hAnsi="Times New Roman" w:cs="Times New Roman"/>
          <w:sz w:val="24"/>
          <w:szCs w:val="24"/>
        </w:rPr>
        <w:t>, Middl</w:t>
      </w:r>
      <w:r w:rsidR="00720972">
        <w:rPr>
          <w:rFonts w:ascii="Times New Roman" w:hAnsi="Times New Roman" w:cs="Times New Roman"/>
          <w:sz w:val="24"/>
          <w:szCs w:val="24"/>
        </w:rPr>
        <w:t xml:space="preserve">esex County Records, vol. 1-4, </w:t>
      </w:r>
      <w:r w:rsidRPr="005C565F">
        <w:rPr>
          <w:rFonts w:ascii="Times New Roman" w:hAnsi="Times New Roman" w:cs="Times New Roman"/>
          <w:sz w:val="24"/>
          <w:szCs w:val="24"/>
        </w:rPr>
        <w:t>London: The Middles</w:t>
      </w:r>
      <w:r w:rsidR="00720972">
        <w:rPr>
          <w:rFonts w:ascii="Times New Roman" w:hAnsi="Times New Roman" w:cs="Times New Roman"/>
          <w:sz w:val="24"/>
          <w:szCs w:val="24"/>
        </w:rPr>
        <w:t>ex County Records Society, 1886</w:t>
      </w:r>
      <w:r w:rsidRPr="005C565F">
        <w:rPr>
          <w:rFonts w:ascii="Times New Roman" w:hAnsi="Times New Roman" w:cs="Times New Roman"/>
          <w:sz w:val="24"/>
          <w:szCs w:val="24"/>
        </w:rPr>
        <w:t>.</w:t>
      </w:r>
    </w:p>
    <w:p w:rsidR="00E64B3C" w:rsidRDefault="00E64B3C" w:rsidP="001C2D6D">
      <w:pPr>
        <w:spacing w:after="0" w:line="240" w:lineRule="auto"/>
        <w:rPr>
          <w:rFonts w:ascii="Times New Roman" w:hAnsi="Times New Roman" w:cs="Times New Roman"/>
          <w:sz w:val="24"/>
          <w:szCs w:val="24"/>
          <w:u w:val="single"/>
        </w:rPr>
      </w:pPr>
    </w:p>
    <w:p w:rsidR="001D7FD1" w:rsidRDefault="001D7FD1" w:rsidP="001C2D6D">
      <w:pPr>
        <w:spacing w:after="0" w:line="240" w:lineRule="auto"/>
        <w:ind w:left="720" w:hanging="720"/>
        <w:rPr>
          <w:rFonts w:ascii="Times New Roman" w:hAnsi="Times New Roman" w:cs="Times New Roman"/>
          <w:sz w:val="24"/>
          <w:szCs w:val="24"/>
        </w:rPr>
      </w:pPr>
      <w:proofErr w:type="spellStart"/>
      <w:r w:rsidRPr="001D7FD1">
        <w:rPr>
          <w:rFonts w:ascii="Times New Roman" w:hAnsi="Times New Roman" w:cs="Times New Roman"/>
          <w:sz w:val="24"/>
          <w:szCs w:val="24"/>
        </w:rPr>
        <w:t>McIlwaine</w:t>
      </w:r>
      <w:proofErr w:type="spellEnd"/>
      <w:r w:rsidRPr="001D7FD1">
        <w:rPr>
          <w:rFonts w:ascii="Times New Roman" w:hAnsi="Times New Roman" w:cs="Times New Roman"/>
          <w:sz w:val="24"/>
          <w:szCs w:val="24"/>
        </w:rPr>
        <w:t>,</w:t>
      </w:r>
      <w:r w:rsidR="00E64B3C">
        <w:rPr>
          <w:rFonts w:ascii="Times New Roman" w:hAnsi="Times New Roman" w:cs="Times New Roman"/>
          <w:sz w:val="24"/>
          <w:szCs w:val="24"/>
        </w:rPr>
        <w:t xml:space="preserve"> H.R.,</w:t>
      </w:r>
      <w:r w:rsidRPr="001D7FD1">
        <w:rPr>
          <w:rFonts w:ascii="Times New Roman" w:hAnsi="Times New Roman" w:cs="Times New Roman"/>
          <w:sz w:val="24"/>
          <w:szCs w:val="24"/>
        </w:rPr>
        <w:t xml:space="preserve"> </w:t>
      </w:r>
      <w:r w:rsidRPr="00E64B3C">
        <w:rPr>
          <w:rFonts w:ascii="Times New Roman" w:hAnsi="Times New Roman" w:cs="Times New Roman"/>
          <w:i/>
          <w:sz w:val="24"/>
          <w:szCs w:val="24"/>
        </w:rPr>
        <w:t>Executive Journals of the Council of Colonial Virginia</w:t>
      </w:r>
      <w:r>
        <w:rPr>
          <w:rFonts w:ascii="Times New Roman" w:hAnsi="Times New Roman" w:cs="Times New Roman"/>
          <w:sz w:val="24"/>
          <w:szCs w:val="24"/>
        </w:rPr>
        <w:t xml:space="preserve">, Richmond: The </w:t>
      </w:r>
      <w:r w:rsidRPr="001D7FD1">
        <w:rPr>
          <w:rFonts w:ascii="Times New Roman" w:hAnsi="Times New Roman" w:cs="Times New Roman"/>
          <w:sz w:val="24"/>
          <w:szCs w:val="24"/>
        </w:rPr>
        <w:t>Virginia State Library, 1925</w:t>
      </w:r>
      <w:r>
        <w:rPr>
          <w:rFonts w:ascii="Times New Roman" w:hAnsi="Times New Roman" w:cs="Times New Roman"/>
          <w:sz w:val="24"/>
          <w:szCs w:val="24"/>
        </w:rPr>
        <w:t xml:space="preserve">. </w:t>
      </w:r>
    </w:p>
    <w:p w:rsidR="005C565F" w:rsidRDefault="005C565F" w:rsidP="001C2D6D">
      <w:pPr>
        <w:spacing w:after="0" w:line="240" w:lineRule="auto"/>
        <w:ind w:left="720" w:hanging="720"/>
        <w:rPr>
          <w:rFonts w:ascii="Times New Roman" w:hAnsi="Times New Roman" w:cs="Times New Roman"/>
          <w:sz w:val="24"/>
          <w:szCs w:val="24"/>
        </w:rPr>
      </w:pPr>
    </w:p>
    <w:p w:rsidR="00E64B3C" w:rsidRDefault="00E64B3C" w:rsidP="001C2D6D">
      <w:pPr>
        <w:spacing w:after="0" w:line="240" w:lineRule="auto"/>
        <w:ind w:left="720" w:hanging="720"/>
        <w:rPr>
          <w:rFonts w:ascii="Times New Roman" w:hAnsi="Times New Roman" w:cs="Times New Roman"/>
          <w:sz w:val="24"/>
          <w:szCs w:val="24"/>
        </w:rPr>
      </w:pPr>
      <w:r w:rsidRPr="00E64B3C">
        <w:rPr>
          <w:rFonts w:ascii="Times New Roman" w:hAnsi="Times New Roman" w:cs="Times New Roman"/>
          <w:sz w:val="24"/>
          <w:szCs w:val="24"/>
        </w:rPr>
        <w:t xml:space="preserve">Library of Congress, </w:t>
      </w:r>
      <w:r w:rsidRPr="00E64B3C">
        <w:rPr>
          <w:rFonts w:ascii="Times New Roman" w:hAnsi="Times New Roman" w:cs="Times New Roman"/>
          <w:i/>
          <w:sz w:val="24"/>
          <w:szCs w:val="24"/>
        </w:rPr>
        <w:t>Records of the Virginia Company</w:t>
      </w:r>
      <w:r w:rsidR="00AD0A57">
        <w:rPr>
          <w:rFonts w:ascii="Times New Roman" w:hAnsi="Times New Roman" w:cs="Times New Roman"/>
          <w:sz w:val="24"/>
          <w:szCs w:val="24"/>
        </w:rPr>
        <w:t xml:space="preserve"> vol. </w:t>
      </w:r>
      <w:r w:rsidR="005C565F">
        <w:rPr>
          <w:rFonts w:ascii="Times New Roman" w:hAnsi="Times New Roman" w:cs="Times New Roman"/>
          <w:sz w:val="24"/>
          <w:szCs w:val="24"/>
        </w:rPr>
        <w:t>1-</w:t>
      </w:r>
      <w:r w:rsidR="00AD0A57">
        <w:rPr>
          <w:rFonts w:ascii="Times New Roman" w:hAnsi="Times New Roman" w:cs="Times New Roman"/>
          <w:sz w:val="24"/>
          <w:szCs w:val="24"/>
        </w:rPr>
        <w:t>4</w:t>
      </w:r>
      <w:r>
        <w:rPr>
          <w:rFonts w:ascii="Times New Roman" w:hAnsi="Times New Roman" w:cs="Times New Roman"/>
          <w:sz w:val="24"/>
          <w:szCs w:val="24"/>
        </w:rPr>
        <w:t xml:space="preserve">, </w:t>
      </w:r>
      <w:r w:rsidRPr="00E64B3C">
        <w:rPr>
          <w:rFonts w:ascii="Times New Roman" w:hAnsi="Times New Roman" w:cs="Times New Roman"/>
          <w:sz w:val="24"/>
          <w:szCs w:val="24"/>
        </w:rPr>
        <w:t>Washington: Library of Congress, 1906</w:t>
      </w:r>
      <w:r>
        <w:rPr>
          <w:rFonts w:ascii="Times New Roman" w:hAnsi="Times New Roman" w:cs="Times New Roman"/>
          <w:sz w:val="24"/>
          <w:szCs w:val="24"/>
        </w:rPr>
        <w:t>.</w:t>
      </w:r>
      <w:r w:rsidRPr="00E64B3C">
        <w:rPr>
          <w:rFonts w:ascii="Times New Roman" w:hAnsi="Times New Roman" w:cs="Times New Roman"/>
          <w:sz w:val="24"/>
          <w:szCs w:val="24"/>
        </w:rPr>
        <w:t xml:space="preserve">   </w:t>
      </w:r>
    </w:p>
    <w:p w:rsidR="00F21463" w:rsidRDefault="00F21463" w:rsidP="001C2D6D">
      <w:pPr>
        <w:spacing w:after="0" w:line="480" w:lineRule="auto"/>
        <w:rPr>
          <w:rFonts w:ascii="Times New Roman" w:hAnsi="Times New Roman" w:cs="Times New Roman"/>
          <w:sz w:val="24"/>
          <w:szCs w:val="24"/>
          <w:u w:val="single"/>
        </w:rPr>
      </w:pPr>
    </w:p>
    <w:p w:rsidR="00BA4228" w:rsidRDefault="00BA4228" w:rsidP="001C2D6D">
      <w:pPr>
        <w:spacing w:after="0" w:line="480" w:lineRule="auto"/>
        <w:rPr>
          <w:rFonts w:ascii="Times New Roman" w:hAnsi="Times New Roman" w:cs="Times New Roman"/>
          <w:sz w:val="24"/>
          <w:szCs w:val="24"/>
          <w:u w:val="single"/>
        </w:rPr>
      </w:pPr>
    </w:p>
    <w:p w:rsidR="00BA4228" w:rsidRDefault="00BA4228" w:rsidP="001C2D6D">
      <w:pPr>
        <w:spacing w:after="0" w:line="480" w:lineRule="auto"/>
        <w:rPr>
          <w:rFonts w:ascii="Times New Roman" w:hAnsi="Times New Roman" w:cs="Times New Roman"/>
          <w:sz w:val="24"/>
          <w:szCs w:val="24"/>
          <w:u w:val="single"/>
        </w:rPr>
      </w:pPr>
    </w:p>
    <w:p w:rsidR="001D7FD1" w:rsidRDefault="001D7FD1" w:rsidP="001C2D6D">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Secondary Sources</w:t>
      </w:r>
    </w:p>
    <w:p w:rsidR="00AD0A57" w:rsidRDefault="00AD0A57" w:rsidP="001C2D6D">
      <w:pPr>
        <w:spacing w:after="0" w:line="240" w:lineRule="auto"/>
        <w:ind w:left="720" w:hanging="720"/>
        <w:rPr>
          <w:rFonts w:ascii="Times New Roman" w:hAnsi="Times New Roman" w:cs="Times New Roman"/>
          <w:sz w:val="24"/>
          <w:szCs w:val="24"/>
        </w:rPr>
      </w:pPr>
      <w:proofErr w:type="spellStart"/>
      <w:r w:rsidRPr="00AD0A57">
        <w:rPr>
          <w:rFonts w:ascii="Times New Roman" w:hAnsi="Times New Roman" w:cs="Times New Roman"/>
          <w:sz w:val="24"/>
          <w:szCs w:val="24"/>
        </w:rPr>
        <w:t>Ballagh</w:t>
      </w:r>
      <w:proofErr w:type="spellEnd"/>
      <w:r w:rsidRPr="00AD0A57">
        <w:rPr>
          <w:rFonts w:ascii="Times New Roman" w:hAnsi="Times New Roman" w:cs="Times New Roman"/>
          <w:sz w:val="24"/>
          <w:szCs w:val="24"/>
        </w:rPr>
        <w:t>,</w:t>
      </w:r>
      <w:r w:rsidR="00AF2A3F">
        <w:rPr>
          <w:rFonts w:ascii="Times New Roman" w:hAnsi="Times New Roman" w:cs="Times New Roman"/>
          <w:sz w:val="24"/>
          <w:szCs w:val="24"/>
        </w:rPr>
        <w:t xml:space="preserve"> James Curtis,</w:t>
      </w:r>
      <w:r w:rsidRPr="00AD0A57">
        <w:rPr>
          <w:rFonts w:ascii="Times New Roman" w:hAnsi="Times New Roman" w:cs="Times New Roman"/>
          <w:sz w:val="24"/>
          <w:szCs w:val="24"/>
        </w:rPr>
        <w:t xml:space="preserve"> </w:t>
      </w:r>
      <w:r w:rsidRPr="00AF2A3F">
        <w:rPr>
          <w:rFonts w:ascii="Times New Roman" w:hAnsi="Times New Roman" w:cs="Times New Roman"/>
          <w:i/>
          <w:sz w:val="24"/>
          <w:szCs w:val="24"/>
        </w:rPr>
        <w:t>White Servit</w:t>
      </w:r>
      <w:r w:rsidR="00AF2A3F" w:rsidRPr="00AF2A3F">
        <w:rPr>
          <w:rFonts w:ascii="Times New Roman" w:hAnsi="Times New Roman" w:cs="Times New Roman"/>
          <w:i/>
          <w:sz w:val="24"/>
          <w:szCs w:val="24"/>
        </w:rPr>
        <w:t>ude in the Colony of Virginia</w:t>
      </w:r>
      <w:r w:rsidR="00AF2A3F">
        <w:rPr>
          <w:rFonts w:ascii="Times New Roman" w:hAnsi="Times New Roman" w:cs="Times New Roman"/>
          <w:sz w:val="24"/>
          <w:szCs w:val="24"/>
        </w:rPr>
        <w:t>, New York: Heritage Books, 2004.</w:t>
      </w:r>
    </w:p>
    <w:p w:rsidR="008B5A0A" w:rsidRDefault="008B5A0A" w:rsidP="001C2D6D">
      <w:pPr>
        <w:spacing w:after="0" w:line="240" w:lineRule="auto"/>
        <w:ind w:left="720" w:hanging="720"/>
        <w:rPr>
          <w:rFonts w:ascii="Times New Roman" w:hAnsi="Times New Roman" w:cs="Times New Roman"/>
          <w:sz w:val="24"/>
          <w:szCs w:val="24"/>
        </w:rPr>
      </w:pPr>
    </w:p>
    <w:p w:rsidR="008B5A0A" w:rsidRDefault="008B5A0A" w:rsidP="001C2D6D">
      <w:pPr>
        <w:spacing w:after="0" w:line="240" w:lineRule="auto"/>
        <w:ind w:left="720" w:hanging="720"/>
        <w:rPr>
          <w:rFonts w:ascii="Times New Roman" w:hAnsi="Times New Roman" w:cs="Times New Roman"/>
          <w:sz w:val="24"/>
          <w:szCs w:val="24"/>
        </w:rPr>
      </w:pPr>
      <w:r w:rsidRPr="008B5A0A">
        <w:rPr>
          <w:rFonts w:ascii="Times New Roman" w:hAnsi="Times New Roman" w:cs="Times New Roman"/>
        </w:rPr>
        <w:t xml:space="preserve">Billings, </w:t>
      </w:r>
      <w:r>
        <w:rPr>
          <w:rFonts w:ascii="Times New Roman" w:hAnsi="Times New Roman" w:cs="Times New Roman"/>
        </w:rPr>
        <w:t xml:space="preserve">Warren M., </w:t>
      </w:r>
      <w:r w:rsidRPr="008B5A0A">
        <w:rPr>
          <w:rFonts w:ascii="Times New Roman" w:hAnsi="Times New Roman" w:cs="Times New Roman"/>
        </w:rPr>
        <w:t xml:space="preserve">“The Law of Servants and Slaves in Seventeenth-Century Virginia,” </w:t>
      </w:r>
      <w:r w:rsidRPr="008B5A0A">
        <w:rPr>
          <w:rFonts w:ascii="Times New Roman" w:hAnsi="Times New Roman" w:cs="Times New Roman"/>
          <w:i/>
        </w:rPr>
        <w:t xml:space="preserve">The Virginia Magazine of History and Biography </w:t>
      </w:r>
      <w:r w:rsidRPr="008B5A0A">
        <w:rPr>
          <w:rFonts w:ascii="Times New Roman" w:hAnsi="Times New Roman" w:cs="Times New Roman"/>
        </w:rPr>
        <w:t>99, no. 1</w:t>
      </w:r>
      <w:r>
        <w:rPr>
          <w:rFonts w:ascii="Times New Roman" w:hAnsi="Times New Roman" w:cs="Times New Roman"/>
        </w:rPr>
        <w:t xml:space="preserve"> (January 1991): 45-62</w:t>
      </w:r>
      <w:r w:rsidRPr="008B5A0A">
        <w:rPr>
          <w:rFonts w:ascii="Times New Roman" w:hAnsi="Times New Roman" w:cs="Times New Roman"/>
        </w:rPr>
        <w:t xml:space="preserve">.  </w:t>
      </w:r>
    </w:p>
    <w:p w:rsidR="00AD0A57" w:rsidRPr="00AD0A57" w:rsidRDefault="00AD0A57" w:rsidP="001C2D6D">
      <w:pPr>
        <w:spacing w:after="0" w:line="240" w:lineRule="auto"/>
        <w:rPr>
          <w:rFonts w:ascii="Times New Roman" w:hAnsi="Times New Roman" w:cs="Times New Roman"/>
          <w:sz w:val="24"/>
          <w:szCs w:val="24"/>
        </w:rPr>
      </w:pPr>
    </w:p>
    <w:p w:rsidR="00AD0A57" w:rsidRDefault="00AD0A57" w:rsidP="001C2D6D">
      <w:pPr>
        <w:spacing w:after="0" w:line="240" w:lineRule="auto"/>
        <w:rPr>
          <w:rFonts w:ascii="Times New Roman" w:hAnsi="Times New Roman" w:cs="Times New Roman"/>
          <w:sz w:val="24"/>
          <w:szCs w:val="24"/>
        </w:rPr>
      </w:pPr>
      <w:proofErr w:type="spellStart"/>
      <w:r w:rsidRPr="00AD0A57">
        <w:rPr>
          <w:rFonts w:ascii="Times New Roman" w:hAnsi="Times New Roman" w:cs="Times New Roman"/>
          <w:sz w:val="24"/>
          <w:szCs w:val="24"/>
        </w:rPr>
        <w:t>Galenson</w:t>
      </w:r>
      <w:proofErr w:type="spellEnd"/>
      <w:r w:rsidRPr="00AD0A57">
        <w:rPr>
          <w:rFonts w:ascii="Times New Roman" w:hAnsi="Times New Roman" w:cs="Times New Roman"/>
          <w:sz w:val="24"/>
          <w:szCs w:val="24"/>
        </w:rPr>
        <w:t>,</w:t>
      </w:r>
      <w:r w:rsidR="00AF2A3F">
        <w:rPr>
          <w:rFonts w:ascii="Times New Roman" w:hAnsi="Times New Roman" w:cs="Times New Roman"/>
          <w:sz w:val="24"/>
          <w:szCs w:val="24"/>
        </w:rPr>
        <w:t xml:space="preserve"> David,</w:t>
      </w:r>
      <w:r w:rsidRPr="00AD0A57">
        <w:rPr>
          <w:rFonts w:ascii="Times New Roman" w:hAnsi="Times New Roman" w:cs="Times New Roman"/>
          <w:sz w:val="24"/>
          <w:szCs w:val="24"/>
        </w:rPr>
        <w:t xml:space="preserve"> </w:t>
      </w:r>
      <w:r w:rsidRPr="00AF2A3F">
        <w:rPr>
          <w:rFonts w:ascii="Times New Roman" w:hAnsi="Times New Roman" w:cs="Times New Roman"/>
          <w:i/>
          <w:sz w:val="24"/>
          <w:szCs w:val="24"/>
        </w:rPr>
        <w:t>White Servitude in Colonial</w:t>
      </w:r>
      <w:r w:rsidR="00AF2A3F">
        <w:rPr>
          <w:rFonts w:ascii="Times New Roman" w:hAnsi="Times New Roman" w:cs="Times New Roman"/>
          <w:sz w:val="24"/>
          <w:szCs w:val="24"/>
        </w:rPr>
        <w:t xml:space="preserve"> </w:t>
      </w:r>
      <w:r w:rsidR="00AF2A3F" w:rsidRPr="00AF2A3F">
        <w:rPr>
          <w:rFonts w:ascii="Times New Roman" w:hAnsi="Times New Roman" w:cs="Times New Roman"/>
          <w:i/>
          <w:sz w:val="24"/>
          <w:szCs w:val="24"/>
        </w:rPr>
        <w:t>America</w:t>
      </w:r>
      <w:r w:rsidR="00AF2A3F">
        <w:rPr>
          <w:rFonts w:ascii="Times New Roman" w:hAnsi="Times New Roman" w:cs="Times New Roman"/>
          <w:sz w:val="24"/>
          <w:szCs w:val="24"/>
        </w:rPr>
        <w:t xml:space="preserve">, </w:t>
      </w:r>
      <w:r w:rsidRPr="00AD0A57">
        <w:rPr>
          <w:rFonts w:ascii="Times New Roman" w:hAnsi="Times New Roman" w:cs="Times New Roman"/>
          <w:sz w:val="24"/>
          <w:szCs w:val="24"/>
        </w:rPr>
        <w:t>New York: Cambridge University Press</w:t>
      </w:r>
      <w:r w:rsidR="00AF2A3F">
        <w:rPr>
          <w:rFonts w:ascii="Times New Roman" w:hAnsi="Times New Roman" w:cs="Times New Roman"/>
          <w:sz w:val="24"/>
          <w:szCs w:val="24"/>
        </w:rPr>
        <w:t>.</w:t>
      </w:r>
      <w:r w:rsidRPr="00AD0A57">
        <w:rPr>
          <w:rFonts w:ascii="Times New Roman" w:hAnsi="Times New Roman" w:cs="Times New Roman"/>
          <w:sz w:val="24"/>
          <w:szCs w:val="24"/>
        </w:rPr>
        <w:t xml:space="preserve">  </w:t>
      </w:r>
    </w:p>
    <w:p w:rsidR="0020337F" w:rsidRDefault="0020337F" w:rsidP="001C2D6D">
      <w:pPr>
        <w:spacing w:after="0" w:line="240" w:lineRule="auto"/>
        <w:rPr>
          <w:rFonts w:ascii="Times New Roman" w:hAnsi="Times New Roman" w:cs="Times New Roman"/>
          <w:sz w:val="24"/>
          <w:szCs w:val="24"/>
        </w:rPr>
      </w:pPr>
    </w:p>
    <w:p w:rsidR="0020337F" w:rsidRDefault="0020337F" w:rsidP="0020337F">
      <w:pPr>
        <w:spacing w:after="0" w:line="240" w:lineRule="auto"/>
        <w:ind w:left="720" w:hanging="720"/>
        <w:rPr>
          <w:rFonts w:ascii="Times New Roman" w:hAnsi="Times New Roman" w:cs="Times New Roman"/>
          <w:sz w:val="24"/>
          <w:szCs w:val="24"/>
        </w:rPr>
      </w:pPr>
      <w:r w:rsidRPr="0020337F">
        <w:rPr>
          <w:rFonts w:ascii="Times New Roman" w:hAnsi="Times New Roman" w:cs="Times New Roman"/>
          <w:sz w:val="24"/>
          <w:szCs w:val="24"/>
        </w:rPr>
        <w:t>Gilliam,</w:t>
      </w:r>
      <w:r>
        <w:rPr>
          <w:rFonts w:ascii="Times New Roman" w:hAnsi="Times New Roman" w:cs="Times New Roman"/>
          <w:sz w:val="24"/>
          <w:szCs w:val="24"/>
        </w:rPr>
        <w:t xml:space="preserve"> Charles Edgar</w:t>
      </w:r>
      <w:r w:rsidRPr="0020337F">
        <w:rPr>
          <w:rFonts w:ascii="Times New Roman" w:hAnsi="Times New Roman" w:cs="Times New Roman"/>
          <w:sz w:val="24"/>
          <w:szCs w:val="24"/>
        </w:rPr>
        <w:t xml:space="preserve"> “Jail Bird Immigrants to Virginia,” </w:t>
      </w:r>
      <w:r w:rsidRPr="0020337F">
        <w:rPr>
          <w:rFonts w:ascii="Times New Roman" w:hAnsi="Times New Roman" w:cs="Times New Roman"/>
          <w:i/>
          <w:sz w:val="24"/>
          <w:szCs w:val="24"/>
        </w:rPr>
        <w:t>The Virginia Magazine of History and Biography</w:t>
      </w:r>
      <w:r w:rsidRPr="0020337F">
        <w:rPr>
          <w:rFonts w:ascii="Times New Roman" w:hAnsi="Times New Roman" w:cs="Times New Roman"/>
          <w:sz w:val="24"/>
          <w:szCs w:val="24"/>
        </w:rPr>
        <w:t xml:space="preserve"> 52, no. 3 (July 1944</w:t>
      </w:r>
      <w:r>
        <w:rPr>
          <w:rFonts w:ascii="Times New Roman" w:hAnsi="Times New Roman" w:cs="Times New Roman"/>
          <w:sz w:val="24"/>
          <w:szCs w:val="24"/>
        </w:rPr>
        <w:t>): 180-182.</w:t>
      </w:r>
    </w:p>
    <w:p w:rsidR="003D5B6C" w:rsidRDefault="003D5B6C" w:rsidP="001C2D6D">
      <w:pPr>
        <w:spacing w:after="0" w:line="240" w:lineRule="auto"/>
        <w:rPr>
          <w:rFonts w:ascii="Times New Roman" w:hAnsi="Times New Roman" w:cs="Times New Roman"/>
          <w:sz w:val="24"/>
          <w:szCs w:val="24"/>
        </w:rPr>
      </w:pPr>
    </w:p>
    <w:p w:rsidR="003D5B6C" w:rsidRDefault="003D5B6C" w:rsidP="001C2D6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Jordan, Don and Walsh, Michael, </w:t>
      </w:r>
      <w:r w:rsidRPr="00865A1E">
        <w:rPr>
          <w:rFonts w:ascii="Times New Roman" w:hAnsi="Times New Roman" w:cs="Times New Roman"/>
          <w:i/>
          <w:sz w:val="24"/>
          <w:szCs w:val="24"/>
        </w:rPr>
        <w:t xml:space="preserve">White Cargo: The </w:t>
      </w:r>
      <w:proofErr w:type="spellStart"/>
      <w:r w:rsidRPr="00865A1E">
        <w:rPr>
          <w:rFonts w:ascii="Times New Roman" w:hAnsi="Times New Roman" w:cs="Times New Roman"/>
          <w:i/>
          <w:sz w:val="24"/>
          <w:szCs w:val="24"/>
        </w:rPr>
        <w:t>Forgotton</w:t>
      </w:r>
      <w:proofErr w:type="spellEnd"/>
      <w:r w:rsidRPr="00865A1E">
        <w:rPr>
          <w:rFonts w:ascii="Times New Roman" w:hAnsi="Times New Roman" w:cs="Times New Roman"/>
          <w:i/>
          <w:sz w:val="24"/>
          <w:szCs w:val="24"/>
        </w:rPr>
        <w:t xml:space="preserve"> History of Britain’s White Slaves in America</w:t>
      </w:r>
      <w:r>
        <w:rPr>
          <w:rFonts w:ascii="Times New Roman" w:hAnsi="Times New Roman" w:cs="Times New Roman"/>
          <w:sz w:val="24"/>
          <w:szCs w:val="24"/>
        </w:rPr>
        <w:t xml:space="preserve">, New York: New York University Press, 2008. </w:t>
      </w:r>
    </w:p>
    <w:p w:rsidR="003E489B" w:rsidRDefault="003E489B" w:rsidP="001C2D6D">
      <w:pPr>
        <w:spacing w:after="0" w:line="240" w:lineRule="auto"/>
        <w:rPr>
          <w:rFonts w:ascii="Times New Roman" w:hAnsi="Times New Roman" w:cs="Times New Roman"/>
          <w:sz w:val="24"/>
          <w:szCs w:val="24"/>
        </w:rPr>
      </w:pPr>
    </w:p>
    <w:p w:rsidR="003E489B" w:rsidRPr="00AD0A57" w:rsidRDefault="003E489B" w:rsidP="001C2D6D">
      <w:pPr>
        <w:spacing w:after="0" w:line="240" w:lineRule="auto"/>
        <w:ind w:left="720" w:hanging="720"/>
        <w:rPr>
          <w:rFonts w:ascii="Times New Roman" w:hAnsi="Times New Roman" w:cs="Times New Roman"/>
          <w:sz w:val="24"/>
          <w:szCs w:val="24"/>
        </w:rPr>
      </w:pPr>
      <w:r w:rsidRPr="003E489B">
        <w:rPr>
          <w:rFonts w:ascii="Times New Roman" w:hAnsi="Times New Roman" w:cs="Times New Roman"/>
          <w:sz w:val="24"/>
          <w:szCs w:val="24"/>
        </w:rPr>
        <w:t xml:space="preserve">Jordan, Winthrop D., </w:t>
      </w:r>
      <w:r w:rsidRPr="003E489B">
        <w:rPr>
          <w:rFonts w:ascii="Times New Roman" w:hAnsi="Times New Roman" w:cs="Times New Roman"/>
          <w:i/>
          <w:sz w:val="24"/>
          <w:szCs w:val="24"/>
        </w:rPr>
        <w:t>White Over Black: American Attitudes Toward the Negro</w:t>
      </w:r>
      <w:r w:rsidRPr="003E489B">
        <w:rPr>
          <w:rFonts w:ascii="Times New Roman" w:hAnsi="Times New Roman" w:cs="Times New Roman"/>
          <w:sz w:val="24"/>
          <w:szCs w:val="24"/>
        </w:rPr>
        <w:t>, Chapel Hill: University of North Carolina Press, 1968.</w:t>
      </w:r>
    </w:p>
    <w:p w:rsidR="001D7FD1" w:rsidRDefault="001D7FD1" w:rsidP="001C2D6D">
      <w:pPr>
        <w:spacing w:after="0" w:line="240" w:lineRule="auto"/>
        <w:rPr>
          <w:rFonts w:ascii="Times New Roman" w:hAnsi="Times New Roman" w:cs="Times New Roman"/>
          <w:sz w:val="24"/>
          <w:szCs w:val="24"/>
        </w:rPr>
      </w:pPr>
    </w:p>
    <w:p w:rsidR="00C6383A" w:rsidRDefault="00C6383A" w:rsidP="001C2D6D">
      <w:pPr>
        <w:spacing w:after="0" w:line="240" w:lineRule="auto"/>
        <w:ind w:left="720" w:hanging="720"/>
        <w:rPr>
          <w:rFonts w:ascii="Times New Roman" w:hAnsi="Times New Roman" w:cs="Times New Roman"/>
          <w:sz w:val="24"/>
          <w:szCs w:val="24"/>
        </w:rPr>
      </w:pPr>
      <w:r w:rsidRPr="00C6383A">
        <w:rPr>
          <w:rFonts w:ascii="Times New Roman" w:hAnsi="Times New Roman" w:cs="Times New Roman"/>
          <w:sz w:val="24"/>
          <w:szCs w:val="24"/>
        </w:rPr>
        <w:t xml:space="preserve">Morgan, Edmund, </w:t>
      </w:r>
      <w:r w:rsidRPr="003E489B">
        <w:rPr>
          <w:rFonts w:ascii="Times New Roman" w:hAnsi="Times New Roman" w:cs="Times New Roman"/>
          <w:i/>
          <w:sz w:val="24"/>
          <w:szCs w:val="24"/>
        </w:rPr>
        <w:t>American Slavery, American Freedom</w:t>
      </w:r>
      <w:r w:rsidR="003D5B6C">
        <w:rPr>
          <w:rFonts w:ascii="Times New Roman" w:hAnsi="Times New Roman" w:cs="Times New Roman"/>
          <w:i/>
          <w:sz w:val="24"/>
          <w:szCs w:val="24"/>
        </w:rPr>
        <w:t>: The Ordeal of Colonial Virginia</w:t>
      </w:r>
      <w:r w:rsidRPr="00C6383A">
        <w:rPr>
          <w:rFonts w:ascii="Times New Roman" w:hAnsi="Times New Roman" w:cs="Times New Roman"/>
          <w:sz w:val="24"/>
          <w:szCs w:val="24"/>
        </w:rPr>
        <w:t>, New York: W.W. Norton Company, 1975.</w:t>
      </w:r>
    </w:p>
    <w:p w:rsidR="00C6383A" w:rsidRDefault="00C6383A" w:rsidP="001C2D6D">
      <w:pPr>
        <w:spacing w:after="0" w:line="240" w:lineRule="auto"/>
        <w:rPr>
          <w:rFonts w:ascii="Times New Roman" w:hAnsi="Times New Roman" w:cs="Times New Roman"/>
          <w:sz w:val="24"/>
          <w:szCs w:val="24"/>
        </w:rPr>
      </w:pPr>
    </w:p>
    <w:p w:rsidR="00C6383A" w:rsidRDefault="00C6383A" w:rsidP="001C2D6D">
      <w:pPr>
        <w:spacing w:after="0" w:line="240" w:lineRule="auto"/>
        <w:rPr>
          <w:rFonts w:ascii="Times New Roman" w:hAnsi="Times New Roman" w:cs="Times New Roman"/>
          <w:sz w:val="24"/>
          <w:szCs w:val="24"/>
        </w:rPr>
      </w:pPr>
      <w:r w:rsidRPr="00C6383A">
        <w:rPr>
          <w:rFonts w:ascii="Times New Roman" w:hAnsi="Times New Roman" w:cs="Times New Roman"/>
          <w:sz w:val="24"/>
          <w:szCs w:val="24"/>
        </w:rPr>
        <w:t xml:space="preserve">Palmer, Colin A. </w:t>
      </w:r>
      <w:r w:rsidRPr="003E489B">
        <w:rPr>
          <w:rFonts w:ascii="Times New Roman" w:hAnsi="Times New Roman" w:cs="Times New Roman"/>
          <w:i/>
          <w:sz w:val="24"/>
          <w:szCs w:val="24"/>
        </w:rPr>
        <w:t xml:space="preserve">The Worlds of Unfree </w:t>
      </w:r>
      <w:proofErr w:type="spellStart"/>
      <w:r w:rsidRPr="003E489B">
        <w:rPr>
          <w:rFonts w:ascii="Times New Roman" w:hAnsi="Times New Roman" w:cs="Times New Roman"/>
          <w:i/>
          <w:sz w:val="24"/>
          <w:szCs w:val="24"/>
        </w:rPr>
        <w:t>Labour</w:t>
      </w:r>
      <w:proofErr w:type="spellEnd"/>
      <w:r w:rsidRPr="00C6383A">
        <w:rPr>
          <w:rFonts w:ascii="Times New Roman" w:hAnsi="Times New Roman" w:cs="Times New Roman"/>
          <w:sz w:val="24"/>
          <w:szCs w:val="24"/>
        </w:rPr>
        <w:t xml:space="preserve">, Brookfield: </w:t>
      </w:r>
      <w:proofErr w:type="spellStart"/>
      <w:r w:rsidRPr="00C6383A">
        <w:rPr>
          <w:rFonts w:ascii="Times New Roman" w:hAnsi="Times New Roman" w:cs="Times New Roman"/>
          <w:sz w:val="24"/>
          <w:szCs w:val="24"/>
        </w:rPr>
        <w:t>Ashgate</w:t>
      </w:r>
      <w:proofErr w:type="spellEnd"/>
      <w:r w:rsidRPr="00C6383A">
        <w:rPr>
          <w:rFonts w:ascii="Times New Roman" w:hAnsi="Times New Roman" w:cs="Times New Roman"/>
          <w:sz w:val="24"/>
          <w:szCs w:val="24"/>
        </w:rPr>
        <w:t xml:space="preserve"> Publishing, 1998.  </w:t>
      </w:r>
    </w:p>
    <w:p w:rsidR="00E750D4" w:rsidRDefault="00E750D4" w:rsidP="001C2D6D">
      <w:pPr>
        <w:spacing w:after="0" w:line="240" w:lineRule="auto"/>
        <w:rPr>
          <w:rFonts w:ascii="Times New Roman" w:hAnsi="Times New Roman" w:cs="Times New Roman"/>
          <w:sz w:val="24"/>
          <w:szCs w:val="24"/>
        </w:rPr>
      </w:pPr>
    </w:p>
    <w:p w:rsidR="00E750D4" w:rsidRPr="00E750D4" w:rsidRDefault="00E750D4" w:rsidP="00E750D4">
      <w:pPr>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Roeber</w:t>
      </w:r>
      <w:proofErr w:type="spellEnd"/>
      <w:r>
        <w:rPr>
          <w:rFonts w:ascii="Times New Roman" w:hAnsi="Times New Roman" w:cs="Times New Roman"/>
          <w:sz w:val="24"/>
          <w:szCs w:val="24"/>
        </w:rPr>
        <w:t xml:space="preserve">, A.G., </w:t>
      </w:r>
      <w:r>
        <w:rPr>
          <w:rFonts w:ascii="Times New Roman" w:hAnsi="Times New Roman" w:cs="Times New Roman"/>
          <w:i/>
          <w:sz w:val="24"/>
          <w:szCs w:val="24"/>
        </w:rPr>
        <w:t>Faithful Magistrates and Republican Lawyers: Creators of Virginia Legal Culture, 1680-1810</w:t>
      </w:r>
      <w:r>
        <w:rPr>
          <w:rFonts w:ascii="Times New Roman" w:hAnsi="Times New Roman" w:cs="Times New Roman"/>
          <w:sz w:val="24"/>
          <w:szCs w:val="24"/>
        </w:rPr>
        <w:t>, Chapel Hill: The University of North Carolina Press, 1981.</w:t>
      </w:r>
    </w:p>
    <w:p w:rsidR="00C6383A" w:rsidRDefault="00C6383A" w:rsidP="001C2D6D">
      <w:pPr>
        <w:spacing w:after="0" w:line="240" w:lineRule="auto"/>
        <w:rPr>
          <w:rFonts w:ascii="Times New Roman" w:hAnsi="Times New Roman" w:cs="Times New Roman"/>
          <w:sz w:val="24"/>
          <w:szCs w:val="24"/>
        </w:rPr>
      </w:pPr>
    </w:p>
    <w:p w:rsidR="00AD0A57" w:rsidRDefault="00AD0A57" w:rsidP="001C2D6D">
      <w:pPr>
        <w:spacing w:after="0" w:line="240" w:lineRule="auto"/>
        <w:ind w:left="720" w:hanging="720"/>
        <w:rPr>
          <w:rFonts w:ascii="Times New Roman" w:hAnsi="Times New Roman" w:cs="Times New Roman"/>
          <w:sz w:val="24"/>
          <w:szCs w:val="24"/>
        </w:rPr>
      </w:pPr>
      <w:r w:rsidRPr="00AD0A57">
        <w:rPr>
          <w:rFonts w:ascii="Times New Roman" w:hAnsi="Times New Roman" w:cs="Times New Roman"/>
          <w:sz w:val="24"/>
          <w:szCs w:val="24"/>
        </w:rPr>
        <w:t xml:space="preserve">Smith, </w:t>
      </w:r>
      <w:r w:rsidR="00AF2A3F">
        <w:rPr>
          <w:rFonts w:ascii="Times New Roman" w:hAnsi="Times New Roman" w:cs="Times New Roman"/>
          <w:sz w:val="24"/>
          <w:szCs w:val="24"/>
        </w:rPr>
        <w:t xml:space="preserve">Abbot Emerson, </w:t>
      </w:r>
      <w:r w:rsidRPr="00AF2A3F">
        <w:rPr>
          <w:rFonts w:ascii="Times New Roman" w:hAnsi="Times New Roman" w:cs="Times New Roman"/>
          <w:i/>
          <w:sz w:val="24"/>
          <w:szCs w:val="24"/>
        </w:rPr>
        <w:t>Colonists in Bondage: White Servitude and Convict Labor in America, 1607-1776</w:t>
      </w:r>
      <w:r w:rsidR="00AF2A3F">
        <w:rPr>
          <w:rFonts w:ascii="Times New Roman" w:hAnsi="Times New Roman" w:cs="Times New Roman"/>
          <w:sz w:val="24"/>
          <w:szCs w:val="24"/>
        </w:rPr>
        <w:t xml:space="preserve">, </w:t>
      </w:r>
      <w:r w:rsidRPr="00AD0A57">
        <w:rPr>
          <w:rFonts w:ascii="Times New Roman" w:hAnsi="Times New Roman" w:cs="Times New Roman"/>
          <w:sz w:val="24"/>
          <w:szCs w:val="24"/>
        </w:rPr>
        <w:t xml:space="preserve">Chapel Hill: University of </w:t>
      </w:r>
      <w:r w:rsidR="00AF2A3F">
        <w:rPr>
          <w:rFonts w:ascii="Times New Roman" w:hAnsi="Times New Roman" w:cs="Times New Roman"/>
          <w:sz w:val="24"/>
          <w:szCs w:val="24"/>
        </w:rPr>
        <w:t>North Carolina Press, 1947.</w:t>
      </w:r>
    </w:p>
    <w:p w:rsidR="003D5B6C" w:rsidRDefault="003D5B6C" w:rsidP="001C2D6D">
      <w:pPr>
        <w:spacing w:after="0" w:line="240" w:lineRule="auto"/>
        <w:ind w:left="720" w:hanging="720"/>
        <w:rPr>
          <w:rFonts w:ascii="Times New Roman" w:hAnsi="Times New Roman" w:cs="Times New Roman"/>
          <w:sz w:val="24"/>
          <w:szCs w:val="24"/>
        </w:rPr>
      </w:pPr>
    </w:p>
    <w:p w:rsidR="003F0540" w:rsidRDefault="003D5B6C" w:rsidP="00D21AEE">
      <w:pPr>
        <w:spacing w:after="0" w:line="240" w:lineRule="auto"/>
        <w:ind w:left="720" w:hanging="720"/>
        <w:rPr>
          <w:rFonts w:ascii="Times New Roman" w:hAnsi="Times New Roman" w:cs="Times New Roman"/>
          <w:sz w:val="24"/>
          <w:szCs w:val="24"/>
        </w:rPr>
      </w:pPr>
      <w:r w:rsidRPr="003D5B6C">
        <w:rPr>
          <w:rFonts w:ascii="Times New Roman" w:hAnsi="Times New Roman" w:cs="Times New Roman"/>
          <w:sz w:val="24"/>
          <w:szCs w:val="24"/>
        </w:rPr>
        <w:t xml:space="preserve">Van Der Zee, John, </w:t>
      </w:r>
      <w:r w:rsidRPr="003D5B6C">
        <w:rPr>
          <w:rFonts w:ascii="Times New Roman" w:hAnsi="Times New Roman" w:cs="Times New Roman"/>
          <w:i/>
          <w:sz w:val="24"/>
          <w:szCs w:val="24"/>
        </w:rPr>
        <w:t>Bound Over: Indentured Servitude and American Conscience</w:t>
      </w:r>
      <w:r>
        <w:rPr>
          <w:rFonts w:ascii="Times New Roman" w:hAnsi="Times New Roman" w:cs="Times New Roman"/>
          <w:sz w:val="24"/>
          <w:szCs w:val="24"/>
        </w:rPr>
        <w:t xml:space="preserve">, </w:t>
      </w:r>
      <w:r w:rsidRPr="003D5B6C">
        <w:rPr>
          <w:rFonts w:ascii="Times New Roman" w:hAnsi="Times New Roman" w:cs="Times New Roman"/>
          <w:sz w:val="24"/>
          <w:szCs w:val="24"/>
        </w:rPr>
        <w:t>New</w:t>
      </w:r>
      <w:r>
        <w:rPr>
          <w:rFonts w:ascii="Times New Roman" w:hAnsi="Times New Roman" w:cs="Times New Roman"/>
          <w:sz w:val="24"/>
          <w:szCs w:val="24"/>
        </w:rPr>
        <w:t xml:space="preserve"> York: Simon and Schuster, 1985</w:t>
      </w:r>
      <w:r w:rsidRPr="003D5B6C">
        <w:rPr>
          <w:rFonts w:ascii="Times New Roman" w:hAnsi="Times New Roman" w:cs="Times New Roman"/>
          <w:sz w:val="24"/>
          <w:szCs w:val="24"/>
        </w:rPr>
        <w:t>.</w:t>
      </w:r>
    </w:p>
    <w:p w:rsidR="003F0540" w:rsidRPr="003F0540" w:rsidRDefault="003F0540" w:rsidP="001C2D6D">
      <w:pPr>
        <w:spacing w:after="0" w:line="480" w:lineRule="auto"/>
        <w:ind w:firstLine="720"/>
        <w:jc w:val="both"/>
        <w:rPr>
          <w:rFonts w:ascii="Times New Roman" w:hAnsi="Times New Roman" w:cs="Times New Roman"/>
          <w:b/>
          <w:sz w:val="24"/>
          <w:szCs w:val="24"/>
        </w:rPr>
      </w:pPr>
    </w:p>
    <w:p w:rsidR="00E76710" w:rsidRPr="00E76710" w:rsidRDefault="00F041E8" w:rsidP="008C3B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
    <w:sectPr w:rsidR="00E76710" w:rsidRPr="00E76710" w:rsidSect="004D2908">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76" w:rsidRDefault="00FC7076" w:rsidP="00E76710">
      <w:pPr>
        <w:spacing w:after="0" w:line="240" w:lineRule="auto"/>
      </w:pPr>
      <w:r>
        <w:separator/>
      </w:r>
    </w:p>
  </w:endnote>
  <w:endnote w:type="continuationSeparator" w:id="0">
    <w:p w:rsidR="00FC7076" w:rsidRDefault="00FC7076" w:rsidP="00E7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76" w:rsidRDefault="00FC7076" w:rsidP="00E76710">
      <w:pPr>
        <w:spacing w:after="0" w:line="240" w:lineRule="auto"/>
      </w:pPr>
      <w:r>
        <w:separator/>
      </w:r>
    </w:p>
  </w:footnote>
  <w:footnote w:type="continuationSeparator" w:id="0">
    <w:p w:rsidR="00FC7076" w:rsidRDefault="00FC7076" w:rsidP="00E76710">
      <w:pPr>
        <w:spacing w:after="0" w:line="240" w:lineRule="auto"/>
      </w:pPr>
      <w:r>
        <w:continuationSeparator/>
      </w:r>
    </w:p>
  </w:footnote>
  <w:footnote w:id="1">
    <w:p w:rsidR="00FC7076" w:rsidRPr="00B92E49" w:rsidRDefault="00FC7076" w:rsidP="00B92E49">
      <w:pPr>
        <w:pStyle w:val="FootnoteText"/>
        <w:ind w:firstLine="720"/>
        <w:rPr>
          <w:rFonts w:ascii="Times New Roman" w:hAnsi="Times New Roman" w:cs="Times New Roman"/>
        </w:rPr>
      </w:pPr>
      <w:r w:rsidRPr="00B92E49">
        <w:rPr>
          <w:rStyle w:val="FootnoteReference"/>
          <w:rFonts w:ascii="Times New Roman" w:hAnsi="Times New Roman" w:cs="Times New Roman"/>
        </w:rPr>
        <w:footnoteRef/>
      </w:r>
      <w:r w:rsidRPr="00B92E49">
        <w:rPr>
          <w:rFonts w:ascii="Times New Roman" w:hAnsi="Times New Roman" w:cs="Times New Roman"/>
        </w:rPr>
        <w:t xml:space="preserve">Christopher Tomlins, </w:t>
      </w:r>
      <w:r w:rsidRPr="00B92E49">
        <w:rPr>
          <w:rFonts w:ascii="Times New Roman" w:hAnsi="Times New Roman" w:cs="Times New Roman"/>
          <w:i/>
        </w:rPr>
        <w:t>Reconsidering Indentured Servitude: European Migration and the Early American Labor Force, 1600-1775</w:t>
      </w:r>
      <w:r w:rsidRPr="00B92E49">
        <w:rPr>
          <w:rFonts w:ascii="Times New Roman" w:hAnsi="Times New Roman" w:cs="Times New Roman"/>
        </w:rPr>
        <w:t xml:space="preserve"> (Chicago: American Bar Foundation, 1999), 6.</w:t>
      </w:r>
    </w:p>
    <w:p w:rsidR="00FC7076" w:rsidRPr="00806CC5" w:rsidRDefault="00FC7076">
      <w:pPr>
        <w:pStyle w:val="FootnoteText"/>
        <w:rPr>
          <w:rFonts w:ascii="Times New Roman" w:hAnsi="Times New Roman" w:cs="Times New Roman"/>
        </w:rPr>
      </w:pPr>
      <w:r>
        <w:t xml:space="preserve">  </w:t>
      </w:r>
    </w:p>
  </w:footnote>
  <w:footnote w:id="2">
    <w:p w:rsidR="00FC7076" w:rsidRPr="00806CC5" w:rsidRDefault="00FC7076" w:rsidP="00806CC5">
      <w:pPr>
        <w:pStyle w:val="FootnoteText"/>
        <w:ind w:firstLine="720"/>
        <w:rPr>
          <w:rFonts w:ascii="Times New Roman" w:hAnsi="Times New Roman" w:cs="Times New Roman"/>
        </w:rPr>
      </w:pPr>
      <w:r w:rsidRPr="00806CC5">
        <w:rPr>
          <w:rStyle w:val="FootnoteReference"/>
          <w:rFonts w:ascii="Times New Roman" w:hAnsi="Times New Roman" w:cs="Times New Roman"/>
        </w:rPr>
        <w:footnoteRef/>
      </w:r>
      <w:r w:rsidR="006D2F63">
        <w:rPr>
          <w:rFonts w:ascii="Times New Roman" w:hAnsi="Times New Roman" w:cs="Times New Roman"/>
        </w:rPr>
        <w:t>Ibid, 7</w:t>
      </w:r>
      <w:r w:rsidRPr="00806CC5">
        <w:rPr>
          <w:rFonts w:ascii="Times New Roman" w:hAnsi="Times New Roman" w:cs="Times New Roman"/>
        </w:rPr>
        <w:t xml:space="preserve">. </w:t>
      </w:r>
    </w:p>
    <w:p w:rsidR="00FC7076" w:rsidRPr="00806CC5" w:rsidRDefault="00FC7076">
      <w:pPr>
        <w:pStyle w:val="FootnoteText"/>
        <w:rPr>
          <w:rFonts w:ascii="Times New Roman" w:hAnsi="Times New Roman" w:cs="Times New Roman"/>
        </w:rPr>
      </w:pPr>
      <w:r w:rsidRPr="00806CC5">
        <w:rPr>
          <w:rFonts w:ascii="Times New Roman" w:hAnsi="Times New Roman" w:cs="Times New Roman"/>
        </w:rPr>
        <w:t xml:space="preserve"> </w:t>
      </w:r>
    </w:p>
  </w:footnote>
  <w:footnote w:id="3">
    <w:p w:rsidR="00FC7076" w:rsidRPr="00806CC5" w:rsidRDefault="00FC7076" w:rsidP="00806CC5">
      <w:pPr>
        <w:pStyle w:val="FootnoteText"/>
        <w:ind w:firstLine="720"/>
        <w:rPr>
          <w:rFonts w:ascii="Times New Roman" w:hAnsi="Times New Roman" w:cs="Times New Roman"/>
        </w:rPr>
      </w:pPr>
      <w:r w:rsidRPr="00806CC5">
        <w:rPr>
          <w:rStyle w:val="FootnoteReference"/>
          <w:rFonts w:ascii="Times New Roman" w:hAnsi="Times New Roman" w:cs="Times New Roman"/>
        </w:rPr>
        <w:footnoteRef/>
      </w:r>
      <w:r w:rsidRPr="00806CC5">
        <w:rPr>
          <w:rFonts w:ascii="Times New Roman" w:hAnsi="Times New Roman" w:cs="Times New Roman"/>
        </w:rPr>
        <w:t xml:space="preserve">Jack P. Greene and J.R. Pole, </w:t>
      </w:r>
      <w:r w:rsidRPr="00806CC5">
        <w:rPr>
          <w:rFonts w:ascii="Times New Roman" w:hAnsi="Times New Roman" w:cs="Times New Roman"/>
          <w:i/>
        </w:rPr>
        <w:t>Colonial British America: Essays in the New History of the Early Modern Era</w:t>
      </w:r>
      <w:r w:rsidRPr="00806CC5">
        <w:rPr>
          <w:rFonts w:ascii="Times New Roman" w:hAnsi="Times New Roman" w:cs="Times New Roman"/>
        </w:rPr>
        <w:t>, (Baltimore: Johns Hopkins University Press, 1984), 159.</w:t>
      </w:r>
    </w:p>
    <w:p w:rsidR="00FC7076" w:rsidRPr="00806CC5" w:rsidRDefault="00FC7076">
      <w:pPr>
        <w:pStyle w:val="FootnoteText"/>
        <w:rPr>
          <w:rFonts w:ascii="Times New Roman" w:hAnsi="Times New Roman" w:cs="Times New Roman"/>
        </w:rPr>
      </w:pPr>
      <w:r w:rsidRPr="00806CC5">
        <w:rPr>
          <w:rFonts w:ascii="Times New Roman" w:hAnsi="Times New Roman" w:cs="Times New Roman"/>
        </w:rPr>
        <w:t xml:space="preserve"> </w:t>
      </w:r>
    </w:p>
  </w:footnote>
  <w:footnote w:id="4">
    <w:p w:rsidR="00FC7076" w:rsidRPr="00806CC5" w:rsidRDefault="00FC7076" w:rsidP="00806CC5">
      <w:pPr>
        <w:pStyle w:val="FootnoteText"/>
        <w:ind w:firstLine="720"/>
        <w:rPr>
          <w:rFonts w:ascii="Times New Roman" w:hAnsi="Times New Roman" w:cs="Times New Roman"/>
        </w:rPr>
      </w:pPr>
      <w:r w:rsidRPr="00806CC5">
        <w:rPr>
          <w:rStyle w:val="FootnoteReference"/>
          <w:rFonts w:ascii="Times New Roman" w:hAnsi="Times New Roman" w:cs="Times New Roman"/>
        </w:rPr>
        <w:footnoteRef/>
      </w:r>
      <w:r w:rsidRPr="00806CC5">
        <w:rPr>
          <w:rFonts w:ascii="Times New Roman" w:hAnsi="Times New Roman" w:cs="Times New Roman"/>
        </w:rPr>
        <w:t xml:space="preserve">David </w:t>
      </w:r>
      <w:proofErr w:type="spellStart"/>
      <w:r w:rsidRPr="00806CC5">
        <w:rPr>
          <w:rFonts w:ascii="Times New Roman" w:hAnsi="Times New Roman" w:cs="Times New Roman"/>
        </w:rPr>
        <w:t>Galenson</w:t>
      </w:r>
      <w:proofErr w:type="spellEnd"/>
      <w:r w:rsidRPr="00806CC5">
        <w:rPr>
          <w:rFonts w:ascii="Times New Roman" w:hAnsi="Times New Roman" w:cs="Times New Roman"/>
        </w:rPr>
        <w:t xml:space="preserve">, </w:t>
      </w:r>
      <w:r w:rsidRPr="00806CC5">
        <w:rPr>
          <w:rFonts w:ascii="Times New Roman" w:hAnsi="Times New Roman" w:cs="Times New Roman"/>
          <w:i/>
        </w:rPr>
        <w:t>White Servitude in Colonial America</w:t>
      </w:r>
      <w:r w:rsidRPr="00806CC5">
        <w:rPr>
          <w:rFonts w:ascii="Times New Roman" w:hAnsi="Times New Roman" w:cs="Times New Roman"/>
        </w:rPr>
        <w:t xml:space="preserve"> (New York: Cambridge University Press), 4.</w:t>
      </w:r>
    </w:p>
    <w:p w:rsidR="00FC7076" w:rsidRPr="00806CC5" w:rsidRDefault="00FC7076">
      <w:pPr>
        <w:pStyle w:val="FootnoteText"/>
        <w:rPr>
          <w:rFonts w:ascii="Times New Roman" w:hAnsi="Times New Roman" w:cs="Times New Roman"/>
        </w:rPr>
      </w:pPr>
    </w:p>
  </w:footnote>
  <w:footnote w:id="5">
    <w:p w:rsidR="00FC7076" w:rsidRPr="00806CC5" w:rsidRDefault="00FC7076" w:rsidP="005F7805">
      <w:pPr>
        <w:pStyle w:val="FootnoteText"/>
        <w:ind w:firstLine="720"/>
        <w:rPr>
          <w:rFonts w:ascii="Times New Roman" w:hAnsi="Times New Roman" w:cs="Times New Roman"/>
        </w:rPr>
      </w:pPr>
      <w:r w:rsidRPr="00806CC5">
        <w:rPr>
          <w:rStyle w:val="FootnoteReference"/>
          <w:rFonts w:ascii="Times New Roman" w:hAnsi="Times New Roman" w:cs="Times New Roman"/>
        </w:rPr>
        <w:footnoteRef/>
      </w:r>
      <w:r w:rsidR="005877BE" w:rsidRPr="005877BE">
        <w:rPr>
          <w:rFonts w:ascii="Times New Roman" w:hAnsi="Times New Roman" w:cs="Times New Roman"/>
        </w:rPr>
        <w:t xml:space="preserve">Tomlins, </w:t>
      </w:r>
      <w:r w:rsidR="005877BE" w:rsidRPr="005877BE">
        <w:rPr>
          <w:rFonts w:ascii="Times New Roman" w:hAnsi="Times New Roman" w:cs="Times New Roman"/>
          <w:i/>
        </w:rPr>
        <w:t>Reconsidering Indentured Servitude</w:t>
      </w:r>
      <w:r w:rsidR="006D2F63">
        <w:rPr>
          <w:rFonts w:ascii="Times New Roman" w:hAnsi="Times New Roman" w:cs="Times New Roman"/>
        </w:rPr>
        <w:t>, 3.</w:t>
      </w:r>
    </w:p>
    <w:p w:rsidR="00FC7076" w:rsidRPr="005F7805" w:rsidRDefault="00FC7076" w:rsidP="005F7805">
      <w:pPr>
        <w:pStyle w:val="FootnoteText"/>
        <w:ind w:firstLine="720"/>
        <w:rPr>
          <w:rFonts w:ascii="Times New Roman" w:hAnsi="Times New Roman" w:cs="Times New Roman"/>
        </w:rPr>
      </w:pPr>
      <w:r w:rsidRPr="005F7805">
        <w:rPr>
          <w:rFonts w:ascii="Times New Roman" w:hAnsi="Times New Roman" w:cs="Times New Roman"/>
        </w:rPr>
        <w:t xml:space="preserve"> </w:t>
      </w:r>
    </w:p>
  </w:footnote>
  <w:footnote w:id="6">
    <w:p w:rsidR="00FA0C81" w:rsidRPr="00FA0C81" w:rsidRDefault="00FA0C81" w:rsidP="00FA0C81">
      <w:pPr>
        <w:pStyle w:val="FootnoteText"/>
        <w:ind w:firstLine="720"/>
        <w:rPr>
          <w:rFonts w:ascii="Times New Roman" w:hAnsi="Times New Roman" w:cs="Times New Roman"/>
        </w:rPr>
      </w:pPr>
      <w:r w:rsidRPr="00FA0C81">
        <w:rPr>
          <w:rStyle w:val="FootnoteReference"/>
          <w:rFonts w:ascii="Times New Roman" w:hAnsi="Times New Roman" w:cs="Times New Roman"/>
        </w:rPr>
        <w:footnoteRef/>
      </w:r>
      <w:r w:rsidRPr="00FA0C81">
        <w:rPr>
          <w:rFonts w:ascii="Times New Roman" w:hAnsi="Times New Roman" w:cs="Times New Roman"/>
        </w:rPr>
        <w:t xml:space="preserve">William Douglass, </w:t>
      </w:r>
      <w:r w:rsidRPr="00FA0C81">
        <w:rPr>
          <w:rFonts w:ascii="Times New Roman" w:hAnsi="Times New Roman" w:cs="Times New Roman"/>
          <w:i/>
        </w:rPr>
        <w:t>A summary, historical and political, of the first planting, progressive improvements, and present state of the British settlements in North-America</w:t>
      </w:r>
      <w:r w:rsidRPr="00FA0C81">
        <w:rPr>
          <w:rFonts w:ascii="Times New Roman" w:hAnsi="Times New Roman" w:cs="Times New Roman"/>
        </w:rPr>
        <w:t>, (Boston: R. Baldwin Publishing, 1755), 390.</w:t>
      </w:r>
    </w:p>
    <w:p w:rsidR="00FA0C81" w:rsidRDefault="00FA0C81" w:rsidP="00FA0C81">
      <w:pPr>
        <w:pStyle w:val="FootnoteText"/>
        <w:ind w:firstLine="720"/>
      </w:pPr>
    </w:p>
  </w:footnote>
  <w:footnote w:id="7">
    <w:p w:rsidR="00FA0C81" w:rsidRDefault="00FA0C81" w:rsidP="00FA0C81">
      <w:pPr>
        <w:pStyle w:val="FootnoteText"/>
        <w:ind w:firstLine="720"/>
      </w:pPr>
      <w:r>
        <w:rPr>
          <w:rStyle w:val="FootnoteReference"/>
        </w:rPr>
        <w:footnoteRef/>
      </w:r>
      <w:r w:rsidRPr="00FA0C81">
        <w:rPr>
          <w:rFonts w:ascii="Times New Roman" w:hAnsi="Times New Roman" w:cs="Times New Roman"/>
        </w:rPr>
        <w:t xml:space="preserve">David </w:t>
      </w:r>
      <w:proofErr w:type="spellStart"/>
      <w:r w:rsidRPr="00FA0C81">
        <w:rPr>
          <w:rFonts w:ascii="Times New Roman" w:hAnsi="Times New Roman" w:cs="Times New Roman"/>
        </w:rPr>
        <w:t>Galenson</w:t>
      </w:r>
      <w:proofErr w:type="spellEnd"/>
      <w:r w:rsidRPr="00FA0C81">
        <w:rPr>
          <w:rFonts w:ascii="Times New Roman" w:hAnsi="Times New Roman" w:cs="Times New Roman"/>
        </w:rPr>
        <w:t xml:space="preserve">, </w:t>
      </w:r>
      <w:r w:rsidRPr="00FA0C81">
        <w:rPr>
          <w:rFonts w:ascii="Times New Roman" w:hAnsi="Times New Roman" w:cs="Times New Roman"/>
          <w:i/>
        </w:rPr>
        <w:t>White Servitude in Colonial America</w:t>
      </w:r>
      <w:r w:rsidRPr="00FA0C81">
        <w:rPr>
          <w:rFonts w:ascii="Times New Roman" w:hAnsi="Times New Roman" w:cs="Times New Roman"/>
        </w:rPr>
        <w:t>, 3.</w:t>
      </w:r>
      <w:r>
        <w:t xml:space="preserve"> </w:t>
      </w:r>
    </w:p>
    <w:p w:rsidR="00FA0C81" w:rsidRDefault="00FA0C81">
      <w:pPr>
        <w:pStyle w:val="FootnoteText"/>
      </w:pPr>
    </w:p>
  </w:footnote>
  <w:footnote w:id="8">
    <w:p w:rsidR="005877BE" w:rsidRDefault="005877BE" w:rsidP="005877BE">
      <w:pPr>
        <w:pStyle w:val="FootnoteText"/>
        <w:ind w:firstLine="720"/>
        <w:rPr>
          <w:rFonts w:ascii="Times New Roman" w:hAnsi="Times New Roman" w:cs="Times New Roman"/>
        </w:rPr>
      </w:pPr>
      <w:r>
        <w:rPr>
          <w:rStyle w:val="FootnoteReference"/>
        </w:rPr>
        <w:footnoteRef/>
      </w:r>
      <w:r w:rsidRPr="00806CC5">
        <w:rPr>
          <w:rFonts w:ascii="Times New Roman" w:hAnsi="Times New Roman" w:cs="Times New Roman"/>
        </w:rPr>
        <w:t xml:space="preserve">Tomlins, </w:t>
      </w:r>
      <w:r w:rsidRPr="00806CC5">
        <w:rPr>
          <w:rFonts w:ascii="Times New Roman" w:hAnsi="Times New Roman" w:cs="Times New Roman"/>
          <w:i/>
        </w:rPr>
        <w:t>Reconsidering Indentured Servitude</w:t>
      </w:r>
      <w:r w:rsidRPr="00806CC5">
        <w:rPr>
          <w:rFonts w:ascii="Times New Roman" w:hAnsi="Times New Roman" w:cs="Times New Roman"/>
        </w:rPr>
        <w:t>, 5-6.</w:t>
      </w:r>
    </w:p>
    <w:p w:rsidR="005877BE" w:rsidRDefault="005877BE">
      <w:pPr>
        <w:pStyle w:val="FootnoteText"/>
      </w:pPr>
    </w:p>
  </w:footnote>
  <w:footnote w:id="9">
    <w:p w:rsidR="006D2F63" w:rsidRDefault="006D2F63" w:rsidP="006D2F63">
      <w:pPr>
        <w:pStyle w:val="FootnoteText"/>
        <w:ind w:firstLine="720"/>
      </w:pPr>
      <w:r>
        <w:rPr>
          <w:rStyle w:val="FootnoteReference"/>
        </w:rPr>
        <w:footnoteRef/>
      </w:r>
      <w:r w:rsidRPr="006D2F63">
        <w:rPr>
          <w:rFonts w:ascii="Times New Roman" w:hAnsi="Times New Roman" w:cs="Times New Roman"/>
        </w:rPr>
        <w:t xml:space="preserve">Winthrop Jordan, </w:t>
      </w:r>
      <w:r w:rsidRPr="006D2F63">
        <w:rPr>
          <w:rFonts w:ascii="Times New Roman" w:hAnsi="Times New Roman" w:cs="Times New Roman"/>
          <w:i/>
        </w:rPr>
        <w:t>White Over Black</w:t>
      </w:r>
      <w:r w:rsidRPr="006D2F63">
        <w:rPr>
          <w:rFonts w:ascii="Times New Roman" w:hAnsi="Times New Roman" w:cs="Times New Roman"/>
        </w:rPr>
        <w:t>, (Chapel Hill: University of North Carolina Press, 1968), 48.</w:t>
      </w:r>
      <w:r>
        <w:t xml:space="preserve"> </w:t>
      </w:r>
    </w:p>
  </w:footnote>
  <w:footnote w:id="10">
    <w:p w:rsidR="006D2F63" w:rsidRDefault="006D2F63" w:rsidP="006D2F63">
      <w:pPr>
        <w:pStyle w:val="FootnoteText"/>
        <w:ind w:firstLine="720"/>
        <w:rPr>
          <w:rFonts w:ascii="Times New Roman" w:hAnsi="Times New Roman" w:cs="Times New Roman"/>
        </w:rPr>
      </w:pPr>
    </w:p>
    <w:p w:rsidR="006D2F63" w:rsidRDefault="006D2F63" w:rsidP="006D2F63">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Ibid.  </w:t>
      </w:r>
    </w:p>
    <w:p w:rsidR="008B5A0A" w:rsidRPr="006D2F63" w:rsidRDefault="008B5A0A" w:rsidP="006D2F63">
      <w:pPr>
        <w:pStyle w:val="FootnoteText"/>
        <w:ind w:firstLine="720"/>
        <w:rPr>
          <w:rFonts w:ascii="Times New Roman" w:hAnsi="Times New Roman" w:cs="Times New Roman"/>
        </w:rPr>
      </w:pPr>
    </w:p>
  </w:footnote>
  <w:footnote w:id="11">
    <w:p w:rsidR="00FC7076" w:rsidRDefault="00FC7076" w:rsidP="005B23AA">
      <w:pPr>
        <w:pStyle w:val="FootnoteText"/>
        <w:ind w:firstLine="720"/>
      </w:pPr>
      <w:r>
        <w:rPr>
          <w:rStyle w:val="FootnoteReference"/>
        </w:rPr>
        <w:footnoteRef/>
      </w:r>
      <w:r w:rsidRPr="00BE19F4">
        <w:rPr>
          <w:rFonts w:ascii="Times New Roman" w:hAnsi="Times New Roman" w:cs="Times New Roman"/>
        </w:rPr>
        <w:t xml:space="preserve">Edmund Morgan, </w:t>
      </w:r>
      <w:r w:rsidRPr="00BE19F4">
        <w:rPr>
          <w:rFonts w:ascii="Times New Roman" w:hAnsi="Times New Roman" w:cs="Times New Roman"/>
          <w:i/>
        </w:rPr>
        <w:t xml:space="preserve">American Slavery, American Freedom, </w:t>
      </w:r>
      <w:r w:rsidRPr="00BE19F4">
        <w:rPr>
          <w:rFonts w:ascii="Times New Roman" w:hAnsi="Times New Roman" w:cs="Times New Roman"/>
        </w:rPr>
        <w:t>(New Yo</w:t>
      </w:r>
      <w:r>
        <w:rPr>
          <w:rFonts w:ascii="Times New Roman" w:hAnsi="Times New Roman" w:cs="Times New Roman"/>
        </w:rPr>
        <w:t xml:space="preserve">rk: W.W. Norton Company, 1975). </w:t>
      </w:r>
    </w:p>
  </w:footnote>
  <w:footnote w:id="12">
    <w:p w:rsidR="00FC7076" w:rsidRPr="005B23AA" w:rsidRDefault="00FC7076" w:rsidP="005B23AA">
      <w:pPr>
        <w:pStyle w:val="FootnoteText"/>
        <w:ind w:firstLine="720"/>
        <w:rPr>
          <w:rFonts w:ascii="Times New Roman" w:hAnsi="Times New Roman" w:cs="Times New Roman"/>
        </w:rPr>
      </w:pPr>
    </w:p>
    <w:p w:rsidR="00FC7076" w:rsidRPr="005B23AA" w:rsidRDefault="00FC7076" w:rsidP="005B23AA">
      <w:pPr>
        <w:pStyle w:val="FootnoteText"/>
        <w:ind w:firstLine="720"/>
        <w:rPr>
          <w:rFonts w:ascii="Times New Roman" w:hAnsi="Times New Roman" w:cs="Times New Roman"/>
        </w:rPr>
      </w:pPr>
      <w:r w:rsidRPr="005B23AA">
        <w:rPr>
          <w:rStyle w:val="FootnoteReference"/>
          <w:rFonts w:ascii="Times New Roman" w:hAnsi="Times New Roman" w:cs="Times New Roman"/>
        </w:rPr>
        <w:footnoteRef/>
      </w:r>
      <w:r w:rsidRPr="005B23AA">
        <w:rPr>
          <w:rFonts w:ascii="Times New Roman" w:hAnsi="Times New Roman" w:cs="Times New Roman"/>
        </w:rPr>
        <w:t xml:space="preserve">James Curtis </w:t>
      </w:r>
      <w:proofErr w:type="spellStart"/>
      <w:r w:rsidRPr="005B23AA">
        <w:rPr>
          <w:rFonts w:ascii="Times New Roman" w:hAnsi="Times New Roman" w:cs="Times New Roman"/>
        </w:rPr>
        <w:t>Ballagh</w:t>
      </w:r>
      <w:proofErr w:type="spellEnd"/>
      <w:r w:rsidRPr="005B23AA">
        <w:rPr>
          <w:rFonts w:ascii="Times New Roman" w:hAnsi="Times New Roman" w:cs="Times New Roman"/>
        </w:rPr>
        <w:t xml:space="preserve">, </w:t>
      </w:r>
      <w:r w:rsidRPr="00434823">
        <w:rPr>
          <w:rFonts w:ascii="Times New Roman" w:hAnsi="Times New Roman" w:cs="Times New Roman"/>
          <w:i/>
        </w:rPr>
        <w:t>White Servitude in the Colony of Virginia</w:t>
      </w:r>
      <w:r w:rsidRPr="005B23AA">
        <w:rPr>
          <w:rFonts w:ascii="Times New Roman" w:hAnsi="Times New Roman" w:cs="Times New Roman"/>
        </w:rPr>
        <w:t xml:space="preserve">, (New York: Heritage Books, 2004). </w:t>
      </w:r>
    </w:p>
  </w:footnote>
  <w:footnote w:id="13">
    <w:p w:rsidR="00FC7076" w:rsidRPr="005B23AA" w:rsidRDefault="00FC7076">
      <w:pPr>
        <w:pStyle w:val="FootnoteText"/>
        <w:rPr>
          <w:rFonts w:ascii="Times New Roman" w:hAnsi="Times New Roman" w:cs="Times New Roman"/>
        </w:rPr>
      </w:pPr>
    </w:p>
    <w:p w:rsidR="00FC7076" w:rsidRPr="005B23AA" w:rsidRDefault="00FC7076" w:rsidP="005B23AA">
      <w:pPr>
        <w:pStyle w:val="FootnoteText"/>
        <w:ind w:firstLine="720"/>
        <w:rPr>
          <w:rFonts w:ascii="Times New Roman" w:hAnsi="Times New Roman" w:cs="Times New Roman"/>
        </w:rPr>
      </w:pPr>
      <w:r w:rsidRPr="005B23AA">
        <w:rPr>
          <w:rStyle w:val="FootnoteReference"/>
          <w:rFonts w:ascii="Times New Roman" w:hAnsi="Times New Roman" w:cs="Times New Roman"/>
        </w:rPr>
        <w:footnoteRef/>
      </w:r>
      <w:proofErr w:type="spellStart"/>
      <w:r w:rsidRPr="005B23AA">
        <w:rPr>
          <w:rFonts w:ascii="Times New Roman" w:hAnsi="Times New Roman" w:cs="Times New Roman"/>
        </w:rPr>
        <w:t>Galenson</w:t>
      </w:r>
      <w:proofErr w:type="spellEnd"/>
      <w:r w:rsidRPr="00434823">
        <w:rPr>
          <w:rFonts w:ascii="Times New Roman" w:hAnsi="Times New Roman" w:cs="Times New Roman"/>
          <w:i/>
        </w:rPr>
        <w:t>, White Servitude in Colonial America</w:t>
      </w:r>
      <w:r>
        <w:rPr>
          <w:rFonts w:ascii="Times New Roman" w:hAnsi="Times New Roman" w:cs="Times New Roman"/>
        </w:rPr>
        <w:t>, 4</w:t>
      </w:r>
      <w:r w:rsidRPr="005B23AA">
        <w:rPr>
          <w:rFonts w:ascii="Times New Roman" w:hAnsi="Times New Roman" w:cs="Times New Roman"/>
        </w:rPr>
        <w:t>.</w:t>
      </w:r>
    </w:p>
    <w:p w:rsidR="00FC7076" w:rsidRPr="005B23AA" w:rsidRDefault="00FC7076" w:rsidP="005B23AA">
      <w:pPr>
        <w:pStyle w:val="FootnoteText"/>
        <w:ind w:firstLine="720"/>
        <w:rPr>
          <w:rFonts w:ascii="Times New Roman" w:hAnsi="Times New Roman" w:cs="Times New Roman"/>
        </w:rPr>
      </w:pPr>
    </w:p>
  </w:footnote>
  <w:footnote w:id="14">
    <w:p w:rsidR="00FC7076" w:rsidRDefault="00FC7076" w:rsidP="005B23AA">
      <w:pPr>
        <w:pStyle w:val="FootnoteText"/>
        <w:ind w:firstLine="720"/>
      </w:pPr>
      <w:r w:rsidRPr="005B23AA">
        <w:rPr>
          <w:rStyle w:val="FootnoteReference"/>
          <w:rFonts w:ascii="Times New Roman" w:hAnsi="Times New Roman" w:cs="Times New Roman"/>
        </w:rPr>
        <w:footnoteRef/>
      </w:r>
      <w:proofErr w:type="spellStart"/>
      <w:r w:rsidRPr="005B23AA">
        <w:rPr>
          <w:rFonts w:ascii="Times New Roman" w:hAnsi="Times New Roman" w:cs="Times New Roman"/>
        </w:rPr>
        <w:t>Darrett</w:t>
      </w:r>
      <w:proofErr w:type="spellEnd"/>
      <w:r w:rsidRPr="005B23AA">
        <w:rPr>
          <w:rFonts w:ascii="Times New Roman" w:hAnsi="Times New Roman" w:cs="Times New Roman"/>
        </w:rPr>
        <w:t xml:space="preserve"> </w:t>
      </w:r>
      <w:proofErr w:type="spellStart"/>
      <w:r w:rsidRPr="005B23AA">
        <w:rPr>
          <w:rFonts w:ascii="Times New Roman" w:hAnsi="Times New Roman" w:cs="Times New Roman"/>
        </w:rPr>
        <w:t>Rutman</w:t>
      </w:r>
      <w:proofErr w:type="spellEnd"/>
      <w:r w:rsidRPr="005B23AA">
        <w:rPr>
          <w:rFonts w:ascii="Times New Roman" w:hAnsi="Times New Roman" w:cs="Times New Roman"/>
        </w:rPr>
        <w:t xml:space="preserve"> and Anita </w:t>
      </w:r>
      <w:proofErr w:type="spellStart"/>
      <w:r w:rsidRPr="005B23AA">
        <w:rPr>
          <w:rFonts w:ascii="Times New Roman" w:hAnsi="Times New Roman" w:cs="Times New Roman"/>
        </w:rPr>
        <w:t>Rutman</w:t>
      </w:r>
      <w:proofErr w:type="spellEnd"/>
      <w:r w:rsidRPr="005B23AA">
        <w:rPr>
          <w:rFonts w:ascii="Times New Roman" w:hAnsi="Times New Roman" w:cs="Times New Roman"/>
        </w:rPr>
        <w:t xml:space="preserve">, </w:t>
      </w:r>
      <w:r w:rsidRPr="005B23AA">
        <w:rPr>
          <w:rFonts w:ascii="Times New Roman" w:hAnsi="Times New Roman" w:cs="Times New Roman"/>
          <w:i/>
        </w:rPr>
        <w:t>A Place in Time</w:t>
      </w:r>
      <w:r w:rsidRPr="005B23AA">
        <w:rPr>
          <w:rFonts w:ascii="Times New Roman" w:hAnsi="Times New Roman" w:cs="Times New Roman"/>
        </w:rPr>
        <w:t>, (New York: W.W. Norton &amp; Company, 1984).</w:t>
      </w:r>
      <w:r>
        <w:t xml:space="preserve">  </w:t>
      </w:r>
    </w:p>
  </w:footnote>
  <w:footnote w:id="15">
    <w:p w:rsidR="00FC7076" w:rsidRPr="00FB6F31" w:rsidRDefault="00FC7076" w:rsidP="00A6409D">
      <w:pPr>
        <w:pStyle w:val="FootnoteText"/>
        <w:ind w:firstLine="720"/>
        <w:rPr>
          <w:rFonts w:ascii="Times New Roman" w:hAnsi="Times New Roman" w:cs="Times New Roman"/>
        </w:rPr>
      </w:pPr>
      <w:r w:rsidRPr="00FB6F31">
        <w:rPr>
          <w:rStyle w:val="FootnoteReference"/>
          <w:rFonts w:ascii="Times New Roman" w:hAnsi="Times New Roman" w:cs="Times New Roman"/>
        </w:rPr>
        <w:footnoteRef/>
      </w:r>
      <w:r w:rsidRPr="00FB6F31">
        <w:rPr>
          <w:rFonts w:ascii="Times New Roman" w:hAnsi="Times New Roman" w:cs="Times New Roman"/>
        </w:rPr>
        <w:t xml:space="preserve">Library of Congress, </w:t>
      </w:r>
      <w:r w:rsidRPr="00434823">
        <w:rPr>
          <w:rFonts w:ascii="Times New Roman" w:hAnsi="Times New Roman" w:cs="Times New Roman"/>
          <w:i/>
        </w:rPr>
        <w:t>Records of the Virginia Company</w:t>
      </w:r>
      <w:r w:rsidRPr="00FB6F31">
        <w:rPr>
          <w:rFonts w:ascii="Times New Roman" w:hAnsi="Times New Roman" w:cs="Times New Roman"/>
        </w:rPr>
        <w:t xml:space="preserve"> vol. iv (Washington: Library of Congress, 1906), 41.   </w:t>
      </w:r>
    </w:p>
    <w:p w:rsidR="00FC7076" w:rsidRPr="00FB6F31" w:rsidRDefault="00FC7076">
      <w:pPr>
        <w:pStyle w:val="FootnoteText"/>
        <w:rPr>
          <w:rFonts w:ascii="Times New Roman" w:hAnsi="Times New Roman" w:cs="Times New Roman"/>
        </w:rPr>
      </w:pPr>
    </w:p>
  </w:footnote>
  <w:footnote w:id="16">
    <w:p w:rsidR="00FC7076" w:rsidRPr="00FB6F31" w:rsidRDefault="00FC7076" w:rsidP="00A6409D">
      <w:pPr>
        <w:pStyle w:val="FootnoteText"/>
        <w:ind w:firstLine="720"/>
        <w:rPr>
          <w:rFonts w:ascii="Times New Roman" w:hAnsi="Times New Roman" w:cs="Times New Roman"/>
        </w:rPr>
      </w:pPr>
      <w:r w:rsidRPr="00FB6F31">
        <w:rPr>
          <w:rStyle w:val="FootnoteReference"/>
          <w:rFonts w:ascii="Times New Roman" w:hAnsi="Times New Roman" w:cs="Times New Roman"/>
        </w:rPr>
        <w:footnoteRef/>
      </w:r>
      <w:r w:rsidRPr="00FB6F31">
        <w:rPr>
          <w:rFonts w:ascii="Times New Roman" w:hAnsi="Times New Roman" w:cs="Times New Roman"/>
        </w:rPr>
        <w:t xml:space="preserve">Ibid.  </w:t>
      </w:r>
    </w:p>
    <w:p w:rsidR="00FC7076" w:rsidRPr="00FB6F31" w:rsidRDefault="00FC7076" w:rsidP="00A6409D">
      <w:pPr>
        <w:pStyle w:val="FootnoteText"/>
        <w:ind w:firstLine="720"/>
        <w:rPr>
          <w:rFonts w:ascii="Times New Roman" w:hAnsi="Times New Roman" w:cs="Times New Roman"/>
        </w:rPr>
      </w:pPr>
    </w:p>
  </w:footnote>
  <w:footnote w:id="17">
    <w:p w:rsidR="00FC7076" w:rsidRDefault="00FC7076" w:rsidP="005D4033">
      <w:pPr>
        <w:pStyle w:val="FootnoteText"/>
        <w:ind w:firstLine="720"/>
        <w:rPr>
          <w:rFonts w:ascii="Times New Roman" w:hAnsi="Times New Roman" w:cs="Times New Roman"/>
        </w:rPr>
      </w:pPr>
      <w:r w:rsidRPr="005D4033">
        <w:rPr>
          <w:rStyle w:val="FootnoteReference"/>
          <w:rFonts w:ascii="Times New Roman" w:hAnsi="Times New Roman" w:cs="Times New Roman"/>
        </w:rPr>
        <w:footnoteRef/>
      </w:r>
      <w:r w:rsidRPr="005D4033">
        <w:rPr>
          <w:rFonts w:ascii="Times New Roman" w:hAnsi="Times New Roman" w:cs="Times New Roman"/>
        </w:rPr>
        <w:t xml:space="preserve">Don Jordan and Michael Walsh, </w:t>
      </w:r>
      <w:r w:rsidRPr="005D4033">
        <w:rPr>
          <w:rFonts w:ascii="Times New Roman" w:hAnsi="Times New Roman" w:cs="Times New Roman"/>
          <w:i/>
        </w:rPr>
        <w:t xml:space="preserve">White Cargo: The Forgotten History of Britain’s White Slaves in America </w:t>
      </w:r>
      <w:r w:rsidRPr="005D4033">
        <w:rPr>
          <w:rFonts w:ascii="Times New Roman" w:hAnsi="Times New Roman" w:cs="Times New Roman"/>
        </w:rPr>
        <w:t xml:space="preserve">(New York: New York University Press, 2008), 96-97. </w:t>
      </w:r>
    </w:p>
    <w:p w:rsidR="00FC7076" w:rsidRPr="005D4033" w:rsidRDefault="00FC7076" w:rsidP="005D4033">
      <w:pPr>
        <w:pStyle w:val="FootnoteText"/>
        <w:ind w:firstLine="720"/>
        <w:rPr>
          <w:rFonts w:ascii="Times New Roman" w:hAnsi="Times New Roman" w:cs="Times New Roman"/>
        </w:rPr>
      </w:pPr>
    </w:p>
  </w:footnote>
  <w:footnote w:id="18">
    <w:p w:rsidR="00FC7076" w:rsidRDefault="00FC7076" w:rsidP="00A6409D">
      <w:pPr>
        <w:pStyle w:val="FootnoteText"/>
        <w:ind w:firstLine="720"/>
        <w:rPr>
          <w:rFonts w:ascii="Times New Roman" w:hAnsi="Times New Roman" w:cs="Times New Roman"/>
        </w:rPr>
      </w:pPr>
      <w:r w:rsidRPr="00FB6F31">
        <w:rPr>
          <w:rStyle w:val="FootnoteReference"/>
          <w:rFonts w:ascii="Times New Roman" w:hAnsi="Times New Roman" w:cs="Times New Roman"/>
        </w:rPr>
        <w:footnoteRef/>
      </w:r>
      <w:r w:rsidRPr="005D4033">
        <w:rPr>
          <w:rFonts w:ascii="Times New Roman" w:hAnsi="Times New Roman" w:cs="Times New Roman"/>
        </w:rPr>
        <w:t xml:space="preserve">Library of Congress, </w:t>
      </w:r>
      <w:r w:rsidRPr="00434823">
        <w:rPr>
          <w:rFonts w:ascii="Times New Roman" w:hAnsi="Times New Roman" w:cs="Times New Roman"/>
          <w:i/>
        </w:rPr>
        <w:t>Records of the Virginia Company</w:t>
      </w:r>
      <w:r>
        <w:rPr>
          <w:rFonts w:ascii="Times New Roman" w:hAnsi="Times New Roman" w:cs="Times New Roman"/>
        </w:rPr>
        <w:t xml:space="preserve"> vol. iv, </w:t>
      </w:r>
      <w:r w:rsidRPr="005D4033">
        <w:rPr>
          <w:rFonts w:ascii="Times New Roman" w:hAnsi="Times New Roman" w:cs="Times New Roman"/>
        </w:rPr>
        <w:t xml:space="preserve">41.   </w:t>
      </w:r>
    </w:p>
    <w:p w:rsidR="00FC7076" w:rsidRPr="00E559CF" w:rsidRDefault="00FC7076" w:rsidP="00A6409D">
      <w:pPr>
        <w:pStyle w:val="FootnoteText"/>
        <w:ind w:firstLine="720"/>
        <w:rPr>
          <w:rFonts w:ascii="Times New Roman" w:hAnsi="Times New Roman" w:cs="Times New Roman"/>
        </w:rPr>
      </w:pPr>
      <w:r w:rsidRPr="00FB6F31">
        <w:rPr>
          <w:rFonts w:ascii="Times New Roman" w:hAnsi="Times New Roman" w:cs="Times New Roman"/>
        </w:rPr>
        <w:t xml:space="preserve">  </w:t>
      </w:r>
    </w:p>
  </w:footnote>
  <w:footnote w:id="19">
    <w:p w:rsidR="00B51E14" w:rsidRDefault="00B51E14" w:rsidP="00B51E14">
      <w:pPr>
        <w:pStyle w:val="FootnoteText"/>
        <w:ind w:firstLine="720"/>
        <w:rPr>
          <w:rFonts w:ascii="Times New Roman" w:hAnsi="Times New Roman" w:cs="Times New Roman"/>
        </w:rPr>
      </w:pPr>
      <w:r>
        <w:rPr>
          <w:rStyle w:val="FootnoteReference"/>
        </w:rPr>
        <w:footnoteRef/>
      </w:r>
      <w:r w:rsidRPr="006D2F63">
        <w:rPr>
          <w:rFonts w:ascii="Times New Roman" w:hAnsi="Times New Roman" w:cs="Times New Roman"/>
        </w:rPr>
        <w:t xml:space="preserve">Jordan and Walsh, </w:t>
      </w:r>
      <w:r w:rsidRPr="006D2F63">
        <w:rPr>
          <w:rFonts w:ascii="Times New Roman" w:hAnsi="Times New Roman" w:cs="Times New Roman"/>
          <w:i/>
        </w:rPr>
        <w:t>White Cargo: The Forgotten History of Britain’s White Slaves in America</w:t>
      </w:r>
      <w:r>
        <w:rPr>
          <w:rFonts w:ascii="Times New Roman" w:hAnsi="Times New Roman" w:cs="Times New Roman"/>
        </w:rPr>
        <w:t>, 111.</w:t>
      </w:r>
    </w:p>
    <w:p w:rsidR="00B51E14" w:rsidRDefault="00B51E14">
      <w:pPr>
        <w:pStyle w:val="FootnoteText"/>
      </w:pPr>
    </w:p>
  </w:footnote>
  <w:footnote w:id="20">
    <w:p w:rsidR="006D2F63" w:rsidRDefault="00FC7076" w:rsidP="00E559CF">
      <w:pPr>
        <w:pStyle w:val="FootnoteText"/>
        <w:ind w:firstLine="720"/>
        <w:rPr>
          <w:rFonts w:ascii="Times New Roman" w:hAnsi="Times New Roman" w:cs="Times New Roman"/>
        </w:rPr>
      </w:pPr>
      <w:r w:rsidRPr="00E559CF">
        <w:rPr>
          <w:rStyle w:val="FootnoteReference"/>
          <w:rFonts w:ascii="Times New Roman" w:hAnsi="Times New Roman" w:cs="Times New Roman"/>
        </w:rPr>
        <w:footnoteRef/>
      </w:r>
      <w:r w:rsidRPr="00E559CF">
        <w:rPr>
          <w:rFonts w:ascii="Times New Roman" w:hAnsi="Times New Roman" w:cs="Times New Roman"/>
        </w:rPr>
        <w:t xml:space="preserve">Abbot Emerson Smith, </w:t>
      </w:r>
      <w:r w:rsidRPr="00E559CF">
        <w:rPr>
          <w:rFonts w:ascii="Times New Roman" w:hAnsi="Times New Roman" w:cs="Times New Roman"/>
          <w:i/>
        </w:rPr>
        <w:t xml:space="preserve">Colonists in Bondage: White Servitude and Convict Labor in America 1607-1776, </w:t>
      </w:r>
      <w:r w:rsidRPr="00E559CF">
        <w:rPr>
          <w:rFonts w:ascii="Times New Roman" w:hAnsi="Times New Roman" w:cs="Times New Roman"/>
        </w:rPr>
        <w:t>(New York: W.W. Norton &amp; Company, 1947), 254.</w:t>
      </w:r>
    </w:p>
    <w:p w:rsidR="00FC7076" w:rsidRDefault="00FC7076" w:rsidP="00E559CF">
      <w:pPr>
        <w:pStyle w:val="FootnoteText"/>
        <w:ind w:firstLine="720"/>
      </w:pPr>
      <w:r>
        <w:t xml:space="preserve">  </w:t>
      </w:r>
    </w:p>
  </w:footnote>
  <w:footnote w:id="21">
    <w:p w:rsidR="00FC7076" w:rsidRPr="00DA00A8" w:rsidRDefault="00FC7076" w:rsidP="00AD2376">
      <w:pPr>
        <w:pStyle w:val="FootnoteText"/>
        <w:ind w:firstLine="720"/>
        <w:rPr>
          <w:rFonts w:ascii="Times New Roman" w:hAnsi="Times New Roman" w:cs="Times New Roman"/>
        </w:rPr>
      </w:pPr>
      <w:r w:rsidRPr="00DA00A8">
        <w:rPr>
          <w:rStyle w:val="FootnoteReference"/>
          <w:rFonts w:ascii="Times New Roman" w:hAnsi="Times New Roman" w:cs="Times New Roman"/>
        </w:rPr>
        <w:footnoteRef/>
      </w:r>
      <w:proofErr w:type="spellStart"/>
      <w:r w:rsidRPr="00DA00A8">
        <w:rPr>
          <w:rFonts w:ascii="Times New Roman" w:hAnsi="Times New Roman" w:cs="Times New Roman"/>
        </w:rPr>
        <w:t>Ballagh</w:t>
      </w:r>
      <w:proofErr w:type="spellEnd"/>
      <w:r w:rsidRPr="00DA00A8">
        <w:rPr>
          <w:rFonts w:ascii="Times New Roman" w:hAnsi="Times New Roman" w:cs="Times New Roman"/>
        </w:rPr>
        <w:t xml:space="preserve">, </w:t>
      </w:r>
      <w:r w:rsidRPr="00DA00A8">
        <w:rPr>
          <w:rFonts w:ascii="Times New Roman" w:hAnsi="Times New Roman" w:cs="Times New Roman"/>
          <w:i/>
        </w:rPr>
        <w:t>White Servitude in the Colony of Virginia,</w:t>
      </w:r>
      <w:r w:rsidRPr="00DA00A8">
        <w:rPr>
          <w:rFonts w:ascii="Times New Roman" w:hAnsi="Times New Roman" w:cs="Times New Roman"/>
        </w:rPr>
        <w:t xml:space="preserve"> 14.   </w:t>
      </w:r>
    </w:p>
  </w:footnote>
  <w:footnote w:id="22">
    <w:p w:rsidR="00FC7076" w:rsidRPr="00DA00A8" w:rsidRDefault="00FC7076">
      <w:pPr>
        <w:pStyle w:val="FootnoteText"/>
        <w:rPr>
          <w:rFonts w:ascii="Times New Roman" w:hAnsi="Times New Roman" w:cs="Times New Roman"/>
        </w:rPr>
      </w:pPr>
    </w:p>
    <w:p w:rsidR="00FC7076" w:rsidRPr="00DA00A8" w:rsidRDefault="00FC7076" w:rsidP="00DA00A8">
      <w:pPr>
        <w:pStyle w:val="FootnoteText"/>
        <w:ind w:firstLine="720"/>
        <w:rPr>
          <w:rFonts w:ascii="Times New Roman" w:hAnsi="Times New Roman" w:cs="Times New Roman"/>
        </w:rPr>
      </w:pPr>
      <w:r w:rsidRPr="00DA00A8">
        <w:rPr>
          <w:rStyle w:val="FootnoteReference"/>
          <w:rFonts w:ascii="Times New Roman" w:hAnsi="Times New Roman" w:cs="Times New Roman"/>
        </w:rPr>
        <w:footnoteRef/>
      </w:r>
      <w:r w:rsidRPr="00DA00A8">
        <w:rPr>
          <w:rFonts w:ascii="Times New Roman" w:hAnsi="Times New Roman" w:cs="Times New Roman"/>
        </w:rPr>
        <w:t xml:space="preserve">Early English Books Online Database, “This indenture: according to the method, and by the order and direction of his </w:t>
      </w:r>
      <w:proofErr w:type="spellStart"/>
      <w:r w:rsidRPr="00DA00A8">
        <w:rPr>
          <w:rFonts w:ascii="Times New Roman" w:hAnsi="Times New Roman" w:cs="Times New Roman"/>
        </w:rPr>
        <w:t>Majestie</w:t>
      </w:r>
      <w:proofErr w:type="spellEnd"/>
      <w:r w:rsidRPr="00DA00A8">
        <w:rPr>
          <w:rFonts w:ascii="Times New Roman" w:hAnsi="Times New Roman" w:cs="Times New Roman"/>
        </w:rPr>
        <w:t xml:space="preserve"> and most </w:t>
      </w:r>
      <w:proofErr w:type="spellStart"/>
      <w:r w:rsidRPr="00DA00A8">
        <w:rPr>
          <w:rFonts w:ascii="Times New Roman" w:hAnsi="Times New Roman" w:cs="Times New Roman"/>
        </w:rPr>
        <w:t>honourable</w:t>
      </w:r>
      <w:proofErr w:type="spellEnd"/>
      <w:r w:rsidRPr="00DA00A8">
        <w:rPr>
          <w:rFonts w:ascii="Times New Roman" w:hAnsi="Times New Roman" w:cs="Times New Roman"/>
        </w:rPr>
        <w:t xml:space="preserve"> Privy </w:t>
      </w:r>
      <w:proofErr w:type="spellStart"/>
      <w:r w:rsidRPr="00DA00A8">
        <w:rPr>
          <w:rFonts w:ascii="Times New Roman" w:hAnsi="Times New Roman" w:cs="Times New Roman"/>
        </w:rPr>
        <w:t>Councel</w:t>
      </w:r>
      <w:proofErr w:type="spellEnd"/>
      <w:r w:rsidRPr="00DA00A8">
        <w:rPr>
          <w:rFonts w:ascii="Times New Roman" w:hAnsi="Times New Roman" w:cs="Times New Roman"/>
        </w:rPr>
        <w:t>, printed and published in the thirty fourth year of his Majesties reign of England</w:t>
      </w:r>
      <w:r w:rsidR="001E113D">
        <w:rPr>
          <w:rFonts w:ascii="Times New Roman" w:hAnsi="Times New Roman" w:cs="Times New Roman"/>
        </w:rPr>
        <w:t>,”</w:t>
      </w:r>
      <w:r w:rsidRPr="00DA00A8">
        <w:rPr>
          <w:rFonts w:ascii="Times New Roman" w:hAnsi="Times New Roman" w:cs="Times New Roman"/>
        </w:rPr>
        <w:t xml:space="preserve"> (Legal Document, Folger Shakespeare Library, 1683).</w:t>
      </w:r>
    </w:p>
  </w:footnote>
  <w:footnote w:id="23">
    <w:p w:rsidR="00FC7076" w:rsidRPr="00DA00A8" w:rsidRDefault="00FC7076">
      <w:pPr>
        <w:pStyle w:val="FootnoteText"/>
        <w:rPr>
          <w:rFonts w:ascii="Times New Roman" w:hAnsi="Times New Roman" w:cs="Times New Roman"/>
        </w:rPr>
      </w:pPr>
    </w:p>
    <w:p w:rsidR="00FC7076" w:rsidRPr="00DA00A8" w:rsidRDefault="00FC7076" w:rsidP="00DA00A8">
      <w:pPr>
        <w:pStyle w:val="FootnoteText"/>
        <w:ind w:firstLine="720"/>
        <w:rPr>
          <w:rFonts w:ascii="Times New Roman" w:hAnsi="Times New Roman" w:cs="Times New Roman"/>
        </w:rPr>
      </w:pPr>
      <w:r w:rsidRPr="00DA00A8">
        <w:rPr>
          <w:rStyle w:val="FootnoteReference"/>
          <w:rFonts w:ascii="Times New Roman" w:hAnsi="Times New Roman" w:cs="Times New Roman"/>
        </w:rPr>
        <w:footnoteRef/>
      </w:r>
      <w:r w:rsidRPr="00DA00A8">
        <w:rPr>
          <w:rFonts w:ascii="Times New Roman" w:hAnsi="Times New Roman" w:cs="Times New Roman"/>
        </w:rPr>
        <w:t xml:space="preserve">Ibid.  </w:t>
      </w:r>
    </w:p>
  </w:footnote>
  <w:footnote w:id="24">
    <w:p w:rsidR="00FC7076" w:rsidRPr="00DA00A8" w:rsidRDefault="00FC7076" w:rsidP="00DA00A8">
      <w:pPr>
        <w:pStyle w:val="FootnoteText"/>
        <w:ind w:firstLine="720"/>
        <w:rPr>
          <w:rFonts w:ascii="Times New Roman" w:hAnsi="Times New Roman" w:cs="Times New Roman"/>
        </w:rPr>
      </w:pPr>
    </w:p>
    <w:p w:rsidR="00FC7076" w:rsidRDefault="00FC7076" w:rsidP="00DA00A8">
      <w:pPr>
        <w:pStyle w:val="FootnoteText"/>
        <w:ind w:firstLine="720"/>
        <w:rPr>
          <w:rFonts w:ascii="Times New Roman" w:hAnsi="Times New Roman" w:cs="Times New Roman"/>
        </w:rPr>
      </w:pPr>
      <w:r w:rsidRPr="00DA00A8">
        <w:rPr>
          <w:rStyle w:val="FootnoteReference"/>
          <w:rFonts w:ascii="Times New Roman" w:hAnsi="Times New Roman" w:cs="Times New Roman"/>
        </w:rPr>
        <w:footnoteRef/>
      </w:r>
      <w:r w:rsidR="00DE76EC">
        <w:rPr>
          <w:rFonts w:ascii="Times New Roman" w:hAnsi="Times New Roman" w:cs="Times New Roman"/>
        </w:rPr>
        <w:t>Early English Books Online Database, “</w:t>
      </w:r>
      <w:r w:rsidRPr="00DA00A8">
        <w:rPr>
          <w:rFonts w:ascii="Times New Roman" w:hAnsi="Times New Roman" w:cs="Times New Roman"/>
        </w:rPr>
        <w:t xml:space="preserve">This Indenture </w:t>
      </w:r>
      <w:proofErr w:type="spellStart"/>
      <w:r w:rsidRPr="00DA00A8">
        <w:rPr>
          <w:rFonts w:ascii="Times New Roman" w:hAnsi="Times New Roman" w:cs="Times New Roman"/>
        </w:rPr>
        <w:t>witnesseth</w:t>
      </w:r>
      <w:proofErr w:type="spellEnd"/>
      <w:r w:rsidRPr="00DA00A8">
        <w:rPr>
          <w:rFonts w:ascii="Times New Roman" w:hAnsi="Times New Roman" w:cs="Times New Roman"/>
        </w:rPr>
        <w:t xml:space="preserve">, that [William </w:t>
      </w:r>
      <w:proofErr w:type="spellStart"/>
      <w:r w:rsidRPr="00DA00A8">
        <w:rPr>
          <w:rFonts w:ascii="Times New Roman" w:hAnsi="Times New Roman" w:cs="Times New Roman"/>
        </w:rPr>
        <w:t>Chaplyn</w:t>
      </w:r>
      <w:proofErr w:type="spellEnd"/>
      <w:r w:rsidRPr="00DA00A8">
        <w:rPr>
          <w:rFonts w:ascii="Times New Roman" w:hAnsi="Times New Roman" w:cs="Times New Roman"/>
        </w:rPr>
        <w:t>] ... doth put himself apprentice to [Thomas Barrow], citizen and [apothecary] of London, to learn his art: and with him after the manner of an apprentice.” (Legal Document, British Library of London, 1683).</w:t>
      </w:r>
    </w:p>
    <w:p w:rsidR="006C0316" w:rsidRPr="00DA00A8" w:rsidRDefault="006C0316" w:rsidP="00DA00A8">
      <w:pPr>
        <w:pStyle w:val="FootnoteText"/>
        <w:ind w:firstLine="720"/>
        <w:rPr>
          <w:rFonts w:ascii="Times New Roman" w:hAnsi="Times New Roman" w:cs="Times New Roman"/>
        </w:rPr>
      </w:pPr>
    </w:p>
  </w:footnote>
  <w:footnote w:id="25">
    <w:p w:rsidR="006C0316" w:rsidRDefault="006C0316" w:rsidP="006C0316">
      <w:pPr>
        <w:pStyle w:val="FootnoteText"/>
        <w:ind w:firstLine="720"/>
      </w:pPr>
      <w:r>
        <w:rPr>
          <w:rStyle w:val="FootnoteReference"/>
        </w:rPr>
        <w:footnoteRef/>
      </w:r>
      <w:r w:rsidRPr="006C0316">
        <w:rPr>
          <w:rFonts w:ascii="Times New Roman" w:hAnsi="Times New Roman" w:cs="Times New Roman"/>
        </w:rPr>
        <w:t xml:space="preserve">William Bullock, </w:t>
      </w:r>
      <w:r w:rsidRPr="006C0316">
        <w:rPr>
          <w:rFonts w:ascii="Times New Roman" w:hAnsi="Times New Roman" w:cs="Times New Roman"/>
          <w:i/>
        </w:rPr>
        <w:t>Virginia Impartially Examined</w:t>
      </w:r>
      <w:r w:rsidRPr="006C0316">
        <w:rPr>
          <w:rFonts w:ascii="Times New Roman" w:hAnsi="Times New Roman" w:cs="Times New Roman"/>
        </w:rPr>
        <w:t>, (London: John Hammond Publishers, 1649), 14.</w:t>
      </w:r>
      <w:r>
        <w:t xml:space="preserve"> </w:t>
      </w:r>
    </w:p>
  </w:footnote>
  <w:footnote w:id="26">
    <w:p w:rsidR="00FC7076" w:rsidRPr="00DA00A8" w:rsidRDefault="00FC7076">
      <w:pPr>
        <w:pStyle w:val="FootnoteText"/>
        <w:rPr>
          <w:rFonts w:ascii="Times New Roman" w:hAnsi="Times New Roman" w:cs="Times New Roman"/>
        </w:rPr>
      </w:pPr>
    </w:p>
    <w:p w:rsidR="00FC7076" w:rsidRDefault="00FC7076" w:rsidP="00F76DBF">
      <w:pPr>
        <w:pStyle w:val="FootnoteText"/>
        <w:ind w:firstLine="720"/>
        <w:rPr>
          <w:rFonts w:ascii="Times New Roman" w:hAnsi="Times New Roman" w:cs="Times New Roman"/>
        </w:rPr>
      </w:pPr>
      <w:r w:rsidRPr="00DA00A8">
        <w:rPr>
          <w:rStyle w:val="FootnoteReference"/>
          <w:rFonts w:ascii="Times New Roman" w:hAnsi="Times New Roman" w:cs="Times New Roman"/>
        </w:rPr>
        <w:footnoteRef/>
      </w:r>
      <w:r w:rsidRPr="00DA00A8">
        <w:rPr>
          <w:rFonts w:ascii="Times New Roman" w:hAnsi="Times New Roman" w:cs="Times New Roman"/>
        </w:rPr>
        <w:t>Morgan</w:t>
      </w:r>
      <w:r w:rsidRPr="00DA00A8">
        <w:rPr>
          <w:rFonts w:ascii="Times New Roman" w:hAnsi="Times New Roman" w:cs="Times New Roman"/>
          <w:i/>
        </w:rPr>
        <w:t>, American Slavery, American Freedom</w:t>
      </w:r>
      <w:r w:rsidRPr="00DA00A8">
        <w:rPr>
          <w:rFonts w:ascii="Times New Roman" w:hAnsi="Times New Roman" w:cs="Times New Roman"/>
        </w:rPr>
        <w:t>, 151.</w:t>
      </w:r>
    </w:p>
    <w:p w:rsidR="002B0AD7" w:rsidRDefault="002B0AD7" w:rsidP="00F76DBF">
      <w:pPr>
        <w:pStyle w:val="FootnoteText"/>
        <w:ind w:firstLine="720"/>
      </w:pPr>
    </w:p>
  </w:footnote>
  <w:footnote w:id="27">
    <w:p w:rsidR="00FC7076" w:rsidRPr="00446822" w:rsidRDefault="00FC7076" w:rsidP="00915F3F">
      <w:pPr>
        <w:pStyle w:val="FootnoteText"/>
        <w:ind w:firstLine="720"/>
        <w:rPr>
          <w:rFonts w:ascii="Times New Roman" w:hAnsi="Times New Roman" w:cs="Times New Roman"/>
        </w:rPr>
      </w:pPr>
      <w:r w:rsidRPr="00446822">
        <w:rPr>
          <w:rStyle w:val="FootnoteReference"/>
          <w:rFonts w:ascii="Times New Roman" w:hAnsi="Times New Roman" w:cs="Times New Roman"/>
        </w:rPr>
        <w:footnoteRef/>
      </w:r>
      <w:r w:rsidRPr="00446822">
        <w:rPr>
          <w:rFonts w:ascii="Times New Roman" w:hAnsi="Times New Roman" w:cs="Times New Roman"/>
        </w:rPr>
        <w:t xml:space="preserve">Susie Ames, </w:t>
      </w:r>
      <w:r w:rsidRPr="00446822">
        <w:rPr>
          <w:rFonts w:ascii="Times New Roman" w:hAnsi="Times New Roman" w:cs="Times New Roman"/>
          <w:i/>
        </w:rPr>
        <w:t>County Court Records of Accomack-Northampton, Virginia, 1640-1645</w:t>
      </w:r>
      <w:r w:rsidRPr="00446822">
        <w:rPr>
          <w:rFonts w:ascii="Times New Roman" w:hAnsi="Times New Roman" w:cs="Times New Roman"/>
        </w:rPr>
        <w:t xml:space="preserve"> (Charlottesville: The University Press of Virginia, 1973), 453.</w:t>
      </w:r>
    </w:p>
    <w:p w:rsidR="00FC7076" w:rsidRPr="00446822" w:rsidRDefault="00FC7076">
      <w:pPr>
        <w:pStyle w:val="FootnoteText"/>
        <w:rPr>
          <w:rFonts w:ascii="Times New Roman" w:hAnsi="Times New Roman" w:cs="Times New Roman"/>
        </w:rPr>
      </w:pPr>
      <w:r w:rsidRPr="00446822">
        <w:rPr>
          <w:rFonts w:ascii="Times New Roman" w:hAnsi="Times New Roman" w:cs="Times New Roman"/>
        </w:rPr>
        <w:t xml:space="preserve"> </w:t>
      </w:r>
    </w:p>
  </w:footnote>
  <w:footnote w:id="28">
    <w:p w:rsidR="00FC7076" w:rsidRPr="006D2F63" w:rsidRDefault="00FC7076" w:rsidP="00446822">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Ibid, 266. </w:t>
      </w:r>
    </w:p>
    <w:p w:rsidR="00FC7076" w:rsidRPr="006D2F63" w:rsidRDefault="00FC7076" w:rsidP="00446822">
      <w:pPr>
        <w:pStyle w:val="FootnoteText"/>
        <w:ind w:firstLine="720"/>
        <w:rPr>
          <w:rFonts w:ascii="Times New Roman" w:hAnsi="Times New Roman" w:cs="Times New Roman"/>
        </w:rPr>
      </w:pPr>
    </w:p>
  </w:footnote>
  <w:footnote w:id="29">
    <w:p w:rsidR="00FC7076" w:rsidRPr="006D2F63" w:rsidRDefault="00FC7076" w:rsidP="00446822">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Ibid.  </w:t>
      </w:r>
    </w:p>
    <w:p w:rsidR="00FC7076" w:rsidRPr="006D2F63" w:rsidRDefault="00FC7076">
      <w:pPr>
        <w:pStyle w:val="FootnoteText"/>
        <w:rPr>
          <w:rFonts w:ascii="Times New Roman" w:hAnsi="Times New Roman" w:cs="Times New Roman"/>
        </w:rPr>
      </w:pPr>
    </w:p>
  </w:footnote>
  <w:footnote w:id="30">
    <w:p w:rsidR="00FC7076" w:rsidRPr="006D2F63" w:rsidRDefault="00FC7076" w:rsidP="00446822">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Ibid. </w:t>
      </w:r>
    </w:p>
    <w:p w:rsidR="002B0AD7" w:rsidRPr="006D2F63" w:rsidRDefault="002B0AD7" w:rsidP="00446822">
      <w:pPr>
        <w:pStyle w:val="FootnoteText"/>
        <w:ind w:firstLine="720"/>
        <w:rPr>
          <w:rFonts w:ascii="Times New Roman" w:hAnsi="Times New Roman" w:cs="Times New Roman"/>
        </w:rPr>
      </w:pPr>
    </w:p>
  </w:footnote>
  <w:footnote w:id="31">
    <w:p w:rsidR="00FC7076" w:rsidRPr="006D2F63" w:rsidRDefault="00FC7076" w:rsidP="00F82F25">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Colin A. Palmer, </w:t>
      </w:r>
      <w:r w:rsidRPr="006D2F63">
        <w:rPr>
          <w:rFonts w:ascii="Times New Roman" w:hAnsi="Times New Roman" w:cs="Times New Roman"/>
          <w:i/>
        </w:rPr>
        <w:t xml:space="preserve">The Worlds of Unfree </w:t>
      </w:r>
      <w:proofErr w:type="spellStart"/>
      <w:r w:rsidRPr="006D2F63">
        <w:rPr>
          <w:rFonts w:ascii="Times New Roman" w:hAnsi="Times New Roman" w:cs="Times New Roman"/>
          <w:i/>
        </w:rPr>
        <w:t>Labour</w:t>
      </w:r>
      <w:proofErr w:type="spellEnd"/>
      <w:r w:rsidRPr="006D2F63">
        <w:rPr>
          <w:rFonts w:ascii="Times New Roman" w:hAnsi="Times New Roman" w:cs="Times New Roman"/>
        </w:rPr>
        <w:t xml:space="preserve">, (Brookfield: </w:t>
      </w:r>
      <w:proofErr w:type="spellStart"/>
      <w:r w:rsidRPr="006D2F63">
        <w:rPr>
          <w:rFonts w:ascii="Times New Roman" w:hAnsi="Times New Roman" w:cs="Times New Roman"/>
        </w:rPr>
        <w:t>Ashgate</w:t>
      </w:r>
      <w:proofErr w:type="spellEnd"/>
      <w:r w:rsidRPr="006D2F63">
        <w:rPr>
          <w:rFonts w:ascii="Times New Roman" w:hAnsi="Times New Roman" w:cs="Times New Roman"/>
        </w:rPr>
        <w:t xml:space="preserve"> Publishing, 1998), 207.  </w:t>
      </w:r>
    </w:p>
    <w:p w:rsidR="00FC7076" w:rsidRDefault="00FC7076" w:rsidP="00F82F25">
      <w:pPr>
        <w:pStyle w:val="FootnoteText"/>
        <w:ind w:firstLine="720"/>
      </w:pPr>
    </w:p>
  </w:footnote>
  <w:footnote w:id="32">
    <w:p w:rsidR="008B5A0A" w:rsidRDefault="008B5A0A" w:rsidP="008B5A0A">
      <w:pPr>
        <w:pStyle w:val="FootnoteText"/>
        <w:ind w:firstLine="720"/>
        <w:rPr>
          <w:rFonts w:ascii="Times New Roman" w:hAnsi="Times New Roman" w:cs="Times New Roman"/>
        </w:rPr>
      </w:pPr>
      <w:r w:rsidRPr="008B5A0A">
        <w:rPr>
          <w:rStyle w:val="FootnoteReference"/>
          <w:rFonts w:ascii="Times New Roman" w:hAnsi="Times New Roman" w:cs="Times New Roman"/>
        </w:rPr>
        <w:footnoteRef/>
      </w:r>
      <w:r w:rsidRPr="008B5A0A">
        <w:rPr>
          <w:rFonts w:ascii="Times New Roman" w:hAnsi="Times New Roman" w:cs="Times New Roman"/>
        </w:rPr>
        <w:t xml:space="preserve">Warren M. Billings, “The Law of Servants and Slaves in Seventeenth-Century Virginia,” </w:t>
      </w:r>
      <w:r w:rsidRPr="008B5A0A">
        <w:rPr>
          <w:rFonts w:ascii="Times New Roman" w:hAnsi="Times New Roman" w:cs="Times New Roman"/>
          <w:i/>
        </w:rPr>
        <w:t xml:space="preserve">The Virginia Magazine of History and Biography </w:t>
      </w:r>
      <w:r w:rsidRPr="008B5A0A">
        <w:rPr>
          <w:rFonts w:ascii="Times New Roman" w:hAnsi="Times New Roman" w:cs="Times New Roman"/>
        </w:rPr>
        <w:t xml:space="preserve">99, no. 1 (January 1991): 50.  </w:t>
      </w:r>
    </w:p>
    <w:p w:rsidR="00C67F67" w:rsidRPr="008B5A0A" w:rsidRDefault="00C67F67" w:rsidP="008B5A0A">
      <w:pPr>
        <w:pStyle w:val="FootnoteText"/>
        <w:ind w:firstLine="720"/>
        <w:rPr>
          <w:rFonts w:ascii="Times New Roman" w:hAnsi="Times New Roman" w:cs="Times New Roman"/>
        </w:rPr>
      </w:pPr>
    </w:p>
  </w:footnote>
  <w:footnote w:id="33">
    <w:p w:rsidR="00FC7076" w:rsidRPr="00BE19F4" w:rsidRDefault="00FC7076" w:rsidP="00F82F25">
      <w:pPr>
        <w:pStyle w:val="FootnoteText"/>
        <w:ind w:firstLine="720"/>
        <w:rPr>
          <w:rFonts w:ascii="Times New Roman" w:hAnsi="Times New Roman" w:cs="Times New Roman"/>
        </w:rPr>
      </w:pPr>
      <w:r w:rsidRPr="00BE19F4">
        <w:rPr>
          <w:rStyle w:val="FootnoteReference"/>
          <w:rFonts w:ascii="Times New Roman" w:hAnsi="Times New Roman" w:cs="Times New Roman"/>
        </w:rPr>
        <w:footnoteRef/>
      </w:r>
      <w:r w:rsidRPr="005B23AA">
        <w:rPr>
          <w:rFonts w:ascii="Times New Roman" w:hAnsi="Times New Roman" w:cs="Times New Roman"/>
        </w:rPr>
        <w:t>Morgan,</w:t>
      </w:r>
      <w:r>
        <w:rPr>
          <w:rFonts w:ascii="Times New Roman" w:hAnsi="Times New Roman" w:cs="Times New Roman"/>
          <w:i/>
        </w:rPr>
        <w:t xml:space="preserve"> </w:t>
      </w:r>
      <w:r w:rsidRPr="00BE19F4">
        <w:rPr>
          <w:rFonts w:ascii="Times New Roman" w:hAnsi="Times New Roman" w:cs="Times New Roman"/>
          <w:i/>
        </w:rPr>
        <w:t>Amer</w:t>
      </w:r>
      <w:r>
        <w:rPr>
          <w:rFonts w:ascii="Times New Roman" w:hAnsi="Times New Roman" w:cs="Times New Roman"/>
          <w:i/>
        </w:rPr>
        <w:t xml:space="preserve">ican Slavery, American Freedom, </w:t>
      </w:r>
      <w:r w:rsidRPr="00BE19F4">
        <w:rPr>
          <w:rFonts w:ascii="Times New Roman" w:hAnsi="Times New Roman" w:cs="Times New Roman"/>
        </w:rPr>
        <w:t>162.</w:t>
      </w:r>
    </w:p>
    <w:p w:rsidR="00FC7076" w:rsidRPr="00F82F25" w:rsidRDefault="00FC7076">
      <w:pPr>
        <w:pStyle w:val="FootnoteText"/>
        <w:rPr>
          <w:rFonts w:ascii="Times New Roman" w:hAnsi="Times New Roman" w:cs="Times New Roman"/>
        </w:rPr>
      </w:pPr>
      <w:r w:rsidRPr="00BE19F4">
        <w:rPr>
          <w:rFonts w:ascii="Times New Roman" w:hAnsi="Times New Roman" w:cs="Times New Roman"/>
        </w:rPr>
        <w:t xml:space="preserve">  </w:t>
      </w:r>
    </w:p>
  </w:footnote>
  <w:footnote w:id="34">
    <w:p w:rsidR="00FC7076" w:rsidRPr="00F82F25" w:rsidRDefault="00FC7076" w:rsidP="00F82F25">
      <w:pPr>
        <w:pStyle w:val="FootnoteText"/>
        <w:ind w:firstLine="720"/>
        <w:rPr>
          <w:rFonts w:ascii="Times New Roman" w:hAnsi="Times New Roman" w:cs="Times New Roman"/>
        </w:rPr>
      </w:pPr>
      <w:r w:rsidRPr="00F82F25">
        <w:rPr>
          <w:rStyle w:val="FootnoteReference"/>
          <w:rFonts w:ascii="Times New Roman" w:hAnsi="Times New Roman" w:cs="Times New Roman"/>
        </w:rPr>
        <w:footnoteRef/>
      </w:r>
      <w:r w:rsidRPr="00F82F25">
        <w:rPr>
          <w:rFonts w:ascii="Times New Roman" w:hAnsi="Times New Roman" w:cs="Times New Roman"/>
        </w:rPr>
        <w:t>Ibid, 163.</w:t>
      </w:r>
    </w:p>
    <w:p w:rsidR="00FC7076" w:rsidRPr="00F82F25" w:rsidRDefault="00FC7076">
      <w:pPr>
        <w:pStyle w:val="FootnoteText"/>
        <w:rPr>
          <w:rFonts w:ascii="Times New Roman" w:hAnsi="Times New Roman" w:cs="Times New Roman"/>
        </w:rPr>
      </w:pPr>
      <w:r w:rsidRPr="00F82F25">
        <w:rPr>
          <w:rFonts w:ascii="Times New Roman" w:hAnsi="Times New Roman" w:cs="Times New Roman"/>
        </w:rPr>
        <w:t xml:space="preserve"> </w:t>
      </w:r>
    </w:p>
  </w:footnote>
  <w:footnote w:id="35">
    <w:p w:rsidR="000C57B2" w:rsidRPr="000C57B2" w:rsidRDefault="000C57B2" w:rsidP="000C57B2">
      <w:pPr>
        <w:pStyle w:val="FootnoteText"/>
        <w:ind w:firstLine="720"/>
        <w:rPr>
          <w:rFonts w:ascii="Times New Roman" w:hAnsi="Times New Roman" w:cs="Times New Roman"/>
        </w:rPr>
      </w:pPr>
      <w:r w:rsidRPr="000C57B2">
        <w:rPr>
          <w:rStyle w:val="FootnoteReference"/>
          <w:rFonts w:ascii="Times New Roman" w:hAnsi="Times New Roman" w:cs="Times New Roman"/>
        </w:rPr>
        <w:footnoteRef/>
      </w:r>
      <w:r w:rsidRPr="000C57B2">
        <w:rPr>
          <w:rFonts w:ascii="Times New Roman" w:hAnsi="Times New Roman" w:cs="Times New Roman"/>
        </w:rPr>
        <w:t xml:space="preserve">Palmer, </w:t>
      </w:r>
      <w:r w:rsidRPr="000C57B2">
        <w:rPr>
          <w:rFonts w:ascii="Times New Roman" w:hAnsi="Times New Roman" w:cs="Times New Roman"/>
          <w:i/>
        </w:rPr>
        <w:t xml:space="preserve">The Worlds of Unfree </w:t>
      </w:r>
      <w:proofErr w:type="spellStart"/>
      <w:r w:rsidRPr="000C57B2">
        <w:rPr>
          <w:rFonts w:ascii="Times New Roman" w:hAnsi="Times New Roman" w:cs="Times New Roman"/>
          <w:i/>
        </w:rPr>
        <w:t>Labo</w:t>
      </w:r>
      <w:r>
        <w:rPr>
          <w:rFonts w:ascii="Times New Roman" w:hAnsi="Times New Roman" w:cs="Times New Roman"/>
          <w:i/>
        </w:rPr>
        <w:t>u</w:t>
      </w:r>
      <w:r w:rsidRPr="000C57B2">
        <w:rPr>
          <w:rFonts w:ascii="Times New Roman" w:hAnsi="Times New Roman" w:cs="Times New Roman"/>
          <w:i/>
        </w:rPr>
        <w:t>r</w:t>
      </w:r>
      <w:proofErr w:type="spellEnd"/>
      <w:r w:rsidRPr="000C57B2">
        <w:rPr>
          <w:rFonts w:ascii="Times New Roman" w:hAnsi="Times New Roman" w:cs="Times New Roman"/>
        </w:rPr>
        <w:t>, 207.</w:t>
      </w:r>
    </w:p>
    <w:p w:rsidR="000C57B2" w:rsidRDefault="000C57B2">
      <w:pPr>
        <w:pStyle w:val="FootnoteText"/>
      </w:pPr>
      <w:r>
        <w:t xml:space="preserve"> </w:t>
      </w:r>
    </w:p>
  </w:footnote>
  <w:footnote w:id="36">
    <w:p w:rsidR="00FC7076" w:rsidRPr="00F82F25" w:rsidRDefault="00FC7076" w:rsidP="000C57B2">
      <w:pPr>
        <w:pStyle w:val="FootnoteText"/>
        <w:ind w:firstLine="720"/>
        <w:rPr>
          <w:rFonts w:ascii="Times New Roman" w:hAnsi="Times New Roman" w:cs="Times New Roman"/>
        </w:rPr>
      </w:pPr>
      <w:r w:rsidRPr="00F82F25">
        <w:rPr>
          <w:rStyle w:val="FootnoteReference"/>
          <w:rFonts w:ascii="Times New Roman" w:hAnsi="Times New Roman" w:cs="Times New Roman"/>
        </w:rPr>
        <w:footnoteRef/>
      </w:r>
      <w:r w:rsidR="000C57B2" w:rsidRPr="005B23AA">
        <w:rPr>
          <w:rFonts w:ascii="Times New Roman" w:hAnsi="Times New Roman" w:cs="Times New Roman"/>
        </w:rPr>
        <w:t>Morgan,</w:t>
      </w:r>
      <w:r w:rsidR="000C57B2">
        <w:rPr>
          <w:rFonts w:ascii="Times New Roman" w:hAnsi="Times New Roman" w:cs="Times New Roman"/>
          <w:i/>
        </w:rPr>
        <w:t xml:space="preserve"> </w:t>
      </w:r>
      <w:r w:rsidR="000C57B2" w:rsidRPr="00BE19F4">
        <w:rPr>
          <w:rFonts w:ascii="Times New Roman" w:hAnsi="Times New Roman" w:cs="Times New Roman"/>
          <w:i/>
        </w:rPr>
        <w:t>Amer</w:t>
      </w:r>
      <w:r w:rsidR="000C57B2">
        <w:rPr>
          <w:rFonts w:ascii="Times New Roman" w:hAnsi="Times New Roman" w:cs="Times New Roman"/>
          <w:i/>
        </w:rPr>
        <w:t xml:space="preserve">ican Slavery, American Freedom, </w:t>
      </w:r>
      <w:r w:rsidR="000C57B2" w:rsidRPr="00BE19F4">
        <w:rPr>
          <w:rFonts w:ascii="Times New Roman" w:hAnsi="Times New Roman" w:cs="Times New Roman"/>
        </w:rPr>
        <w:t>162.</w:t>
      </w:r>
    </w:p>
    <w:p w:rsidR="00FC7076" w:rsidRPr="00F82F25" w:rsidRDefault="00FC7076">
      <w:pPr>
        <w:pStyle w:val="FootnoteText"/>
        <w:rPr>
          <w:rFonts w:ascii="Times New Roman" w:hAnsi="Times New Roman" w:cs="Times New Roman"/>
        </w:rPr>
      </w:pPr>
      <w:r w:rsidRPr="00F82F25">
        <w:rPr>
          <w:rFonts w:ascii="Times New Roman" w:hAnsi="Times New Roman" w:cs="Times New Roman"/>
        </w:rPr>
        <w:t xml:space="preserve">  </w:t>
      </w:r>
    </w:p>
  </w:footnote>
  <w:footnote w:id="37">
    <w:p w:rsidR="00FC7076" w:rsidRDefault="00FC7076" w:rsidP="00F82F25">
      <w:pPr>
        <w:pStyle w:val="FootnoteText"/>
        <w:ind w:firstLine="720"/>
      </w:pPr>
      <w:r w:rsidRPr="00F82F25">
        <w:rPr>
          <w:rStyle w:val="FootnoteReference"/>
          <w:rFonts w:ascii="Times New Roman" w:hAnsi="Times New Roman" w:cs="Times New Roman"/>
        </w:rPr>
        <w:footnoteRef/>
      </w:r>
      <w:r w:rsidRPr="00F82F25">
        <w:rPr>
          <w:rFonts w:ascii="Times New Roman" w:hAnsi="Times New Roman" w:cs="Times New Roman"/>
        </w:rPr>
        <w:t xml:space="preserve">Palmer, </w:t>
      </w:r>
      <w:r w:rsidRPr="006353E6">
        <w:rPr>
          <w:rFonts w:ascii="Times New Roman" w:hAnsi="Times New Roman" w:cs="Times New Roman"/>
          <w:i/>
        </w:rPr>
        <w:t xml:space="preserve">The Worlds of Unfree </w:t>
      </w:r>
      <w:proofErr w:type="spellStart"/>
      <w:r w:rsidRPr="006353E6">
        <w:rPr>
          <w:rFonts w:ascii="Times New Roman" w:hAnsi="Times New Roman" w:cs="Times New Roman"/>
          <w:i/>
        </w:rPr>
        <w:t>Labour</w:t>
      </w:r>
      <w:proofErr w:type="spellEnd"/>
      <w:r>
        <w:rPr>
          <w:rFonts w:ascii="Times New Roman" w:hAnsi="Times New Roman" w:cs="Times New Roman"/>
        </w:rPr>
        <w:t>, 222</w:t>
      </w:r>
      <w:r w:rsidRPr="00F82F25">
        <w:rPr>
          <w:rFonts w:ascii="Times New Roman" w:hAnsi="Times New Roman" w:cs="Times New Roman"/>
        </w:rPr>
        <w:t>.</w:t>
      </w:r>
      <w:r w:rsidRPr="00F82F25">
        <w:t xml:space="preserve">  </w:t>
      </w:r>
    </w:p>
  </w:footnote>
  <w:footnote w:id="38">
    <w:p w:rsidR="00FC7076" w:rsidRDefault="00FC7076" w:rsidP="00F82F25">
      <w:pPr>
        <w:pStyle w:val="FootnoteText"/>
        <w:ind w:firstLine="720"/>
        <w:rPr>
          <w:rFonts w:ascii="Times New Roman" w:hAnsi="Times New Roman" w:cs="Times New Roman"/>
        </w:rPr>
      </w:pPr>
    </w:p>
    <w:p w:rsidR="00FC7076" w:rsidRPr="00340639" w:rsidRDefault="00FC7076" w:rsidP="00F82F25">
      <w:pPr>
        <w:pStyle w:val="FootnoteText"/>
        <w:ind w:firstLine="720"/>
        <w:rPr>
          <w:rFonts w:ascii="Times New Roman" w:hAnsi="Times New Roman" w:cs="Times New Roman"/>
        </w:rPr>
      </w:pPr>
      <w:r w:rsidRPr="00340639">
        <w:rPr>
          <w:rStyle w:val="FootnoteReference"/>
          <w:rFonts w:ascii="Times New Roman" w:hAnsi="Times New Roman" w:cs="Times New Roman"/>
        </w:rPr>
        <w:footnoteRef/>
      </w:r>
      <w:r w:rsidRPr="00340639">
        <w:rPr>
          <w:rFonts w:ascii="Times New Roman" w:hAnsi="Times New Roman" w:cs="Times New Roman"/>
        </w:rPr>
        <w:t xml:space="preserve">Ibid, 175.  </w:t>
      </w:r>
    </w:p>
    <w:p w:rsidR="00FC7076" w:rsidRPr="00340639" w:rsidRDefault="00FC7076" w:rsidP="00F82F25">
      <w:pPr>
        <w:pStyle w:val="FootnoteText"/>
        <w:ind w:firstLine="720"/>
        <w:rPr>
          <w:rFonts w:ascii="Times New Roman" w:hAnsi="Times New Roman" w:cs="Times New Roman"/>
        </w:rPr>
      </w:pPr>
    </w:p>
  </w:footnote>
  <w:footnote w:id="39">
    <w:p w:rsidR="00FC7076" w:rsidRPr="00340639" w:rsidRDefault="00FC7076" w:rsidP="00F82F25">
      <w:pPr>
        <w:pStyle w:val="FootnoteText"/>
        <w:ind w:firstLine="720"/>
        <w:rPr>
          <w:rFonts w:ascii="Times New Roman" w:hAnsi="Times New Roman" w:cs="Times New Roman"/>
        </w:rPr>
      </w:pPr>
      <w:r w:rsidRPr="00340639">
        <w:rPr>
          <w:rStyle w:val="FootnoteReference"/>
          <w:rFonts w:ascii="Times New Roman" w:hAnsi="Times New Roman" w:cs="Times New Roman"/>
        </w:rPr>
        <w:footnoteRef/>
      </w:r>
      <w:r w:rsidRPr="00340639">
        <w:rPr>
          <w:rFonts w:ascii="Times New Roman" w:hAnsi="Times New Roman" w:cs="Times New Roman"/>
        </w:rPr>
        <w:t xml:space="preserve">William </w:t>
      </w:r>
      <w:proofErr w:type="spellStart"/>
      <w:r w:rsidRPr="00340639">
        <w:rPr>
          <w:rFonts w:ascii="Times New Roman" w:hAnsi="Times New Roman" w:cs="Times New Roman"/>
        </w:rPr>
        <w:t>Hening</w:t>
      </w:r>
      <w:proofErr w:type="spellEnd"/>
      <w:r w:rsidRPr="00340639">
        <w:rPr>
          <w:rFonts w:ascii="Times New Roman" w:hAnsi="Times New Roman" w:cs="Times New Roman"/>
        </w:rPr>
        <w:t xml:space="preserve">, </w:t>
      </w:r>
      <w:r w:rsidRPr="00340639">
        <w:rPr>
          <w:rFonts w:ascii="Times New Roman" w:hAnsi="Times New Roman" w:cs="Times New Roman"/>
          <w:i/>
        </w:rPr>
        <w:t xml:space="preserve">The Statutes at Large: Being a Collection of all the Laws of Virginia, </w:t>
      </w:r>
      <w:r>
        <w:rPr>
          <w:rFonts w:ascii="Times New Roman" w:hAnsi="Times New Roman" w:cs="Times New Roman"/>
        </w:rPr>
        <w:t>(New York: R&amp;W&amp;G Bartow, 1823),</w:t>
      </w:r>
      <w:r w:rsidRPr="00340639">
        <w:rPr>
          <w:rFonts w:ascii="Times New Roman" w:hAnsi="Times New Roman" w:cs="Times New Roman"/>
        </w:rPr>
        <w:t xml:space="preserve"> vol. 1, 245.  </w:t>
      </w:r>
    </w:p>
    <w:p w:rsidR="00FC7076" w:rsidRPr="00340639" w:rsidRDefault="00FC7076">
      <w:pPr>
        <w:pStyle w:val="FootnoteText"/>
        <w:rPr>
          <w:rFonts w:ascii="Times New Roman" w:hAnsi="Times New Roman" w:cs="Times New Roman"/>
        </w:rPr>
      </w:pPr>
    </w:p>
  </w:footnote>
  <w:footnote w:id="40">
    <w:p w:rsidR="00FC7076" w:rsidRPr="00FB6F31" w:rsidRDefault="00FC7076" w:rsidP="00FB6F31">
      <w:pPr>
        <w:pStyle w:val="FootnoteText"/>
        <w:ind w:firstLine="720"/>
        <w:rPr>
          <w:rFonts w:ascii="Times New Roman" w:hAnsi="Times New Roman" w:cs="Times New Roman"/>
        </w:rPr>
      </w:pPr>
      <w:r w:rsidRPr="00FB6F31">
        <w:rPr>
          <w:rStyle w:val="FootnoteReference"/>
          <w:rFonts w:ascii="Times New Roman" w:hAnsi="Times New Roman" w:cs="Times New Roman"/>
        </w:rPr>
        <w:footnoteRef/>
      </w:r>
      <w:r w:rsidRPr="00FB6F31">
        <w:rPr>
          <w:rFonts w:ascii="Times New Roman" w:hAnsi="Times New Roman" w:cs="Times New Roman"/>
        </w:rPr>
        <w:t xml:space="preserve">Palmer, </w:t>
      </w:r>
      <w:r w:rsidRPr="00B27386">
        <w:rPr>
          <w:rFonts w:ascii="Times New Roman" w:hAnsi="Times New Roman" w:cs="Times New Roman"/>
          <w:i/>
        </w:rPr>
        <w:t xml:space="preserve">The Worlds of Unfree </w:t>
      </w:r>
      <w:proofErr w:type="spellStart"/>
      <w:r w:rsidRPr="00B27386">
        <w:rPr>
          <w:rFonts w:ascii="Times New Roman" w:hAnsi="Times New Roman" w:cs="Times New Roman"/>
          <w:i/>
        </w:rPr>
        <w:t>Labour</w:t>
      </w:r>
      <w:proofErr w:type="spellEnd"/>
      <w:r w:rsidRPr="00FB6F31">
        <w:rPr>
          <w:rFonts w:ascii="Times New Roman" w:hAnsi="Times New Roman" w:cs="Times New Roman"/>
        </w:rPr>
        <w:t>, 222.</w:t>
      </w:r>
    </w:p>
    <w:p w:rsidR="00FC7076" w:rsidRPr="00FB6F31" w:rsidRDefault="00FC7076">
      <w:pPr>
        <w:pStyle w:val="FootnoteText"/>
        <w:rPr>
          <w:rFonts w:ascii="Times New Roman" w:hAnsi="Times New Roman" w:cs="Times New Roman"/>
        </w:rPr>
      </w:pPr>
    </w:p>
  </w:footnote>
  <w:footnote w:id="41">
    <w:p w:rsidR="00FC7076" w:rsidRPr="00FB6F31" w:rsidRDefault="00FC7076" w:rsidP="00F82F25">
      <w:pPr>
        <w:pStyle w:val="FootnoteText"/>
        <w:ind w:firstLine="720"/>
        <w:rPr>
          <w:rFonts w:ascii="Times New Roman" w:hAnsi="Times New Roman" w:cs="Times New Roman"/>
        </w:rPr>
      </w:pPr>
      <w:r w:rsidRPr="00FB6F31">
        <w:rPr>
          <w:rStyle w:val="FootnoteReference"/>
          <w:rFonts w:ascii="Times New Roman" w:hAnsi="Times New Roman" w:cs="Times New Roman"/>
        </w:rPr>
        <w:footnoteRef/>
      </w:r>
      <w:r w:rsidRPr="00FB6F31">
        <w:rPr>
          <w:rFonts w:ascii="Times New Roman" w:hAnsi="Times New Roman" w:cs="Times New Roman"/>
        </w:rPr>
        <w:t xml:space="preserve">Ibid, 208.  </w:t>
      </w:r>
    </w:p>
    <w:p w:rsidR="00FC7076" w:rsidRPr="00FB6F31" w:rsidRDefault="00FC7076" w:rsidP="00F82F25">
      <w:pPr>
        <w:pStyle w:val="FootnoteText"/>
        <w:ind w:firstLine="720"/>
        <w:rPr>
          <w:rFonts w:ascii="Times New Roman" w:hAnsi="Times New Roman" w:cs="Times New Roman"/>
        </w:rPr>
      </w:pPr>
    </w:p>
  </w:footnote>
  <w:footnote w:id="42">
    <w:p w:rsidR="00FC7076" w:rsidRPr="006D2F63" w:rsidRDefault="00FC7076" w:rsidP="007C33D9">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Morgan, </w:t>
      </w:r>
      <w:r w:rsidRPr="006D2F63">
        <w:rPr>
          <w:rFonts w:ascii="Times New Roman" w:hAnsi="Times New Roman" w:cs="Times New Roman"/>
          <w:i/>
        </w:rPr>
        <w:t xml:space="preserve">American Slavery, American Freedom, </w:t>
      </w:r>
      <w:r w:rsidRPr="006D2F63">
        <w:rPr>
          <w:rFonts w:ascii="Times New Roman" w:hAnsi="Times New Roman" w:cs="Times New Roman"/>
        </w:rPr>
        <w:t xml:space="preserve">215. </w:t>
      </w:r>
    </w:p>
    <w:p w:rsidR="00FC7076" w:rsidRPr="006D2F63" w:rsidRDefault="00FC7076" w:rsidP="007C33D9">
      <w:pPr>
        <w:pStyle w:val="FootnoteText"/>
        <w:ind w:firstLine="720"/>
        <w:rPr>
          <w:rFonts w:ascii="Times New Roman" w:hAnsi="Times New Roman" w:cs="Times New Roman"/>
        </w:rPr>
      </w:pPr>
    </w:p>
  </w:footnote>
  <w:footnote w:id="43">
    <w:p w:rsidR="00FC7076" w:rsidRPr="006D2F63" w:rsidRDefault="00FC7076" w:rsidP="00F53233">
      <w:pPr>
        <w:ind w:firstLine="720"/>
        <w:rPr>
          <w:rFonts w:ascii="Times New Roman" w:hAnsi="Times New Roman" w:cs="Times New Roman"/>
          <w:sz w:val="20"/>
          <w:szCs w:val="20"/>
        </w:rPr>
      </w:pPr>
      <w:r w:rsidRPr="006D2F63">
        <w:rPr>
          <w:rStyle w:val="FootnoteReference"/>
          <w:rFonts w:ascii="Times New Roman" w:hAnsi="Times New Roman" w:cs="Times New Roman"/>
        </w:rPr>
        <w:footnoteRef/>
      </w:r>
      <w:r w:rsidRPr="006D2F63">
        <w:rPr>
          <w:rFonts w:ascii="Times New Roman" w:hAnsi="Times New Roman" w:cs="Times New Roman"/>
          <w:sz w:val="20"/>
          <w:szCs w:val="20"/>
        </w:rPr>
        <w:t xml:space="preserve">A.G. </w:t>
      </w:r>
      <w:proofErr w:type="spellStart"/>
      <w:r w:rsidRPr="006D2F63">
        <w:rPr>
          <w:rFonts w:ascii="Times New Roman" w:hAnsi="Times New Roman" w:cs="Times New Roman"/>
          <w:sz w:val="20"/>
          <w:szCs w:val="20"/>
        </w:rPr>
        <w:t>Roeber</w:t>
      </w:r>
      <w:proofErr w:type="spellEnd"/>
      <w:r w:rsidRPr="006D2F63">
        <w:rPr>
          <w:rFonts w:ascii="Times New Roman" w:hAnsi="Times New Roman" w:cs="Times New Roman"/>
          <w:sz w:val="20"/>
          <w:szCs w:val="20"/>
        </w:rPr>
        <w:t xml:space="preserve">, </w:t>
      </w:r>
      <w:r w:rsidRPr="006D2F63">
        <w:rPr>
          <w:rFonts w:ascii="Times New Roman" w:hAnsi="Times New Roman" w:cs="Times New Roman"/>
          <w:i/>
          <w:sz w:val="20"/>
          <w:szCs w:val="20"/>
        </w:rPr>
        <w:t>Faithful Magistrates and Republican Lawyers: Creators of Virginia Legal Culture, 1680-1810</w:t>
      </w:r>
      <w:r w:rsidRPr="006D2F63">
        <w:rPr>
          <w:rFonts w:ascii="Times New Roman" w:hAnsi="Times New Roman" w:cs="Times New Roman"/>
          <w:sz w:val="20"/>
          <w:szCs w:val="20"/>
        </w:rPr>
        <w:t xml:space="preserve">, (Chapel Hill: The University of North Carolina Press, 1981), 35.  </w:t>
      </w:r>
    </w:p>
    <w:p w:rsidR="00FC7076" w:rsidRPr="006D2F63" w:rsidRDefault="00FC7076">
      <w:pPr>
        <w:pStyle w:val="FootnoteText"/>
        <w:rPr>
          <w:rFonts w:ascii="Times New Roman" w:hAnsi="Times New Roman" w:cs="Times New Roman"/>
        </w:rPr>
      </w:pPr>
    </w:p>
  </w:footnote>
  <w:footnote w:id="44">
    <w:p w:rsidR="00FC7076" w:rsidRPr="006D2F63" w:rsidRDefault="00FC7076" w:rsidP="00BE07FB">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Ibid, 42.</w:t>
      </w:r>
    </w:p>
    <w:p w:rsidR="00FC7076" w:rsidRPr="006D2F63" w:rsidRDefault="00FC7076">
      <w:pPr>
        <w:pStyle w:val="FootnoteText"/>
        <w:rPr>
          <w:rFonts w:ascii="Times New Roman" w:hAnsi="Times New Roman" w:cs="Times New Roman"/>
        </w:rPr>
      </w:pPr>
      <w:r w:rsidRPr="006D2F63">
        <w:rPr>
          <w:rFonts w:ascii="Times New Roman" w:hAnsi="Times New Roman" w:cs="Times New Roman"/>
        </w:rPr>
        <w:t xml:space="preserve"> </w:t>
      </w:r>
    </w:p>
  </w:footnote>
  <w:footnote w:id="45">
    <w:p w:rsidR="00FC7076" w:rsidRPr="006D2F63" w:rsidRDefault="00FC7076" w:rsidP="00BE07FB">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Ibid, 44. </w:t>
      </w:r>
    </w:p>
    <w:p w:rsidR="00FC7076" w:rsidRPr="006D2F63" w:rsidRDefault="00FC7076">
      <w:pPr>
        <w:pStyle w:val="FootnoteText"/>
        <w:rPr>
          <w:rFonts w:ascii="Times New Roman" w:hAnsi="Times New Roman" w:cs="Times New Roman"/>
        </w:rPr>
      </w:pPr>
      <w:r w:rsidRPr="006D2F63">
        <w:rPr>
          <w:rFonts w:ascii="Times New Roman" w:hAnsi="Times New Roman" w:cs="Times New Roman"/>
        </w:rPr>
        <w:t xml:space="preserve"> </w:t>
      </w:r>
    </w:p>
  </w:footnote>
  <w:footnote w:id="46">
    <w:p w:rsidR="00FC7076" w:rsidRPr="006D2F63" w:rsidRDefault="00FC7076" w:rsidP="00536663">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Ibid.  </w:t>
      </w:r>
    </w:p>
    <w:p w:rsidR="00FC7076" w:rsidRPr="00536663" w:rsidRDefault="00FC7076">
      <w:pPr>
        <w:pStyle w:val="FootnoteText"/>
        <w:rPr>
          <w:rFonts w:ascii="Times New Roman" w:hAnsi="Times New Roman" w:cs="Times New Roman"/>
        </w:rPr>
      </w:pPr>
    </w:p>
  </w:footnote>
  <w:footnote w:id="47">
    <w:p w:rsidR="00FC7076" w:rsidRPr="00536663" w:rsidRDefault="00FC7076" w:rsidP="00536663">
      <w:pPr>
        <w:pStyle w:val="FootnoteText"/>
        <w:ind w:firstLine="720"/>
        <w:rPr>
          <w:rFonts w:ascii="Times New Roman" w:hAnsi="Times New Roman" w:cs="Times New Roman"/>
        </w:rPr>
      </w:pPr>
      <w:r w:rsidRPr="00536663">
        <w:rPr>
          <w:rStyle w:val="FootnoteReference"/>
          <w:rFonts w:ascii="Times New Roman" w:hAnsi="Times New Roman" w:cs="Times New Roman"/>
        </w:rPr>
        <w:footnoteRef/>
      </w:r>
      <w:r w:rsidRPr="00536663">
        <w:rPr>
          <w:rFonts w:ascii="Times New Roman" w:hAnsi="Times New Roman" w:cs="Times New Roman"/>
        </w:rPr>
        <w:t>Ibid, 45.</w:t>
      </w:r>
    </w:p>
    <w:p w:rsidR="00FC7076" w:rsidRPr="00536663" w:rsidRDefault="00FC7076">
      <w:pPr>
        <w:pStyle w:val="FootnoteText"/>
        <w:rPr>
          <w:rFonts w:ascii="Times New Roman" w:hAnsi="Times New Roman" w:cs="Times New Roman"/>
        </w:rPr>
      </w:pPr>
      <w:r w:rsidRPr="00536663">
        <w:rPr>
          <w:rFonts w:ascii="Times New Roman" w:hAnsi="Times New Roman" w:cs="Times New Roman"/>
        </w:rPr>
        <w:t xml:space="preserve"> </w:t>
      </w:r>
    </w:p>
  </w:footnote>
  <w:footnote w:id="48">
    <w:p w:rsidR="00FC7076" w:rsidRDefault="00FC7076" w:rsidP="00536663">
      <w:pPr>
        <w:pStyle w:val="FootnoteText"/>
        <w:ind w:firstLine="720"/>
      </w:pPr>
      <w:r w:rsidRPr="00536663">
        <w:rPr>
          <w:rStyle w:val="FootnoteReference"/>
          <w:rFonts w:ascii="Times New Roman" w:hAnsi="Times New Roman" w:cs="Times New Roman"/>
        </w:rPr>
        <w:footnoteRef/>
      </w:r>
      <w:r w:rsidRPr="00536663">
        <w:rPr>
          <w:rFonts w:ascii="Times New Roman" w:hAnsi="Times New Roman" w:cs="Times New Roman"/>
        </w:rPr>
        <w:t>Ibid, 46.</w:t>
      </w:r>
      <w:r>
        <w:t xml:space="preserve"> </w:t>
      </w:r>
    </w:p>
    <w:p w:rsidR="006D2F63" w:rsidRDefault="006D2F63" w:rsidP="00536663">
      <w:pPr>
        <w:pStyle w:val="FootnoteText"/>
        <w:ind w:firstLine="720"/>
      </w:pPr>
    </w:p>
  </w:footnote>
  <w:footnote w:id="49">
    <w:p w:rsidR="00FC7076" w:rsidRPr="00155F4E" w:rsidRDefault="00FC7076" w:rsidP="00536663">
      <w:pPr>
        <w:pStyle w:val="FootnoteText"/>
        <w:ind w:firstLine="720"/>
        <w:rPr>
          <w:rFonts w:ascii="Times New Roman" w:hAnsi="Times New Roman" w:cs="Times New Roman"/>
        </w:rPr>
      </w:pPr>
      <w:r w:rsidRPr="00155F4E">
        <w:rPr>
          <w:rStyle w:val="FootnoteReference"/>
          <w:rFonts w:ascii="Times New Roman" w:hAnsi="Times New Roman" w:cs="Times New Roman"/>
        </w:rPr>
        <w:footnoteRef/>
      </w:r>
      <w:proofErr w:type="spellStart"/>
      <w:r w:rsidRPr="00155F4E">
        <w:rPr>
          <w:rFonts w:ascii="Times New Roman" w:hAnsi="Times New Roman" w:cs="Times New Roman"/>
        </w:rPr>
        <w:t>Hening</w:t>
      </w:r>
      <w:proofErr w:type="spellEnd"/>
      <w:r w:rsidRPr="00155F4E">
        <w:rPr>
          <w:rFonts w:ascii="Times New Roman" w:hAnsi="Times New Roman" w:cs="Times New Roman"/>
        </w:rPr>
        <w:t xml:space="preserve">, </w:t>
      </w:r>
      <w:r w:rsidRPr="006353E6">
        <w:rPr>
          <w:rFonts w:ascii="Times New Roman" w:hAnsi="Times New Roman" w:cs="Times New Roman"/>
          <w:i/>
        </w:rPr>
        <w:t>The Statutes at Large: Being a Collection of all the Laws of Virginia</w:t>
      </w:r>
      <w:r w:rsidRPr="00155F4E">
        <w:rPr>
          <w:rFonts w:ascii="Times New Roman" w:hAnsi="Times New Roman" w:cs="Times New Roman"/>
        </w:rPr>
        <w:t xml:space="preserve">, vol. 1, 257.  </w:t>
      </w:r>
    </w:p>
    <w:p w:rsidR="00FC7076" w:rsidRPr="00155F4E" w:rsidRDefault="00FC7076" w:rsidP="00536663">
      <w:pPr>
        <w:pStyle w:val="FootnoteText"/>
        <w:rPr>
          <w:rFonts w:ascii="Times New Roman" w:hAnsi="Times New Roman" w:cs="Times New Roman"/>
        </w:rPr>
      </w:pPr>
    </w:p>
  </w:footnote>
  <w:footnote w:id="50">
    <w:p w:rsidR="00FC7076" w:rsidRPr="00155F4E" w:rsidRDefault="00FC7076" w:rsidP="007C33D9">
      <w:pPr>
        <w:pStyle w:val="FootnoteText"/>
        <w:ind w:firstLine="720"/>
        <w:rPr>
          <w:rFonts w:ascii="Times New Roman" w:hAnsi="Times New Roman" w:cs="Times New Roman"/>
        </w:rPr>
      </w:pPr>
      <w:r w:rsidRPr="00155F4E">
        <w:rPr>
          <w:rStyle w:val="FootnoteReference"/>
          <w:rFonts w:ascii="Times New Roman" w:hAnsi="Times New Roman" w:cs="Times New Roman"/>
        </w:rPr>
        <w:footnoteRef/>
      </w:r>
      <w:r w:rsidRPr="00155F4E">
        <w:rPr>
          <w:rFonts w:ascii="Times New Roman" w:hAnsi="Times New Roman" w:cs="Times New Roman"/>
        </w:rPr>
        <w:t>Colonial America Database, "An Act Concerning Servants Coming in Without Indentures" (Legislation, The National Archives, Kew, 1666/10/23).</w:t>
      </w:r>
    </w:p>
    <w:p w:rsidR="00FC7076" w:rsidRPr="00155F4E" w:rsidRDefault="00FC7076" w:rsidP="007C33D9">
      <w:pPr>
        <w:pStyle w:val="FootnoteText"/>
        <w:ind w:firstLine="720"/>
        <w:rPr>
          <w:rFonts w:ascii="Times New Roman" w:hAnsi="Times New Roman" w:cs="Times New Roman"/>
        </w:rPr>
      </w:pPr>
    </w:p>
  </w:footnote>
  <w:footnote w:id="51">
    <w:p w:rsidR="00FC7076" w:rsidRDefault="00FC7076" w:rsidP="00EB1EEB">
      <w:pPr>
        <w:pStyle w:val="FootnoteText"/>
        <w:ind w:firstLine="720"/>
      </w:pPr>
      <w:r w:rsidRPr="00155F4E">
        <w:rPr>
          <w:rStyle w:val="FootnoteReference"/>
          <w:rFonts w:ascii="Times New Roman" w:hAnsi="Times New Roman" w:cs="Times New Roman"/>
        </w:rPr>
        <w:footnoteRef/>
      </w:r>
      <w:r w:rsidRPr="00155F4E">
        <w:rPr>
          <w:rFonts w:ascii="Times New Roman" w:hAnsi="Times New Roman" w:cs="Times New Roman"/>
        </w:rPr>
        <w:t>Ibid.</w:t>
      </w:r>
      <w:r>
        <w:t xml:space="preserve">  </w:t>
      </w:r>
    </w:p>
    <w:p w:rsidR="00FC7076" w:rsidRDefault="00FC7076" w:rsidP="00EB1EEB">
      <w:pPr>
        <w:pStyle w:val="FootnoteText"/>
        <w:ind w:firstLine="720"/>
      </w:pPr>
    </w:p>
  </w:footnote>
  <w:footnote w:id="52">
    <w:p w:rsidR="00FC7076" w:rsidRPr="00155F4E" w:rsidRDefault="00FC7076" w:rsidP="000250B3">
      <w:pPr>
        <w:pStyle w:val="FootnoteText"/>
        <w:ind w:firstLine="720"/>
        <w:rPr>
          <w:rFonts w:ascii="Times New Roman" w:hAnsi="Times New Roman" w:cs="Times New Roman"/>
        </w:rPr>
      </w:pPr>
      <w:r w:rsidRPr="00155F4E">
        <w:rPr>
          <w:rStyle w:val="FootnoteReference"/>
          <w:rFonts w:ascii="Times New Roman" w:hAnsi="Times New Roman" w:cs="Times New Roman"/>
        </w:rPr>
        <w:footnoteRef/>
      </w:r>
      <w:r w:rsidRPr="00155F4E">
        <w:rPr>
          <w:rFonts w:ascii="Times New Roman" w:hAnsi="Times New Roman" w:cs="Times New Roman"/>
        </w:rPr>
        <w:t>Colonial America Database, "An Act Concerning Servants and Slaves" (Legislation, The National Archives, Kew, 1705/10/23).</w:t>
      </w:r>
    </w:p>
  </w:footnote>
  <w:footnote w:id="53">
    <w:p w:rsidR="00FC7076" w:rsidRPr="00155F4E" w:rsidRDefault="00FC7076">
      <w:pPr>
        <w:pStyle w:val="FootnoteText"/>
        <w:rPr>
          <w:rFonts w:ascii="Times New Roman" w:hAnsi="Times New Roman" w:cs="Times New Roman"/>
        </w:rPr>
      </w:pPr>
    </w:p>
    <w:p w:rsidR="00FC7076" w:rsidRPr="00155F4E" w:rsidRDefault="00FC7076" w:rsidP="000250B3">
      <w:pPr>
        <w:pStyle w:val="FootnoteText"/>
        <w:ind w:firstLine="720"/>
        <w:rPr>
          <w:rFonts w:ascii="Times New Roman" w:hAnsi="Times New Roman" w:cs="Times New Roman"/>
        </w:rPr>
      </w:pPr>
      <w:r w:rsidRPr="00155F4E">
        <w:rPr>
          <w:rStyle w:val="FootnoteReference"/>
          <w:rFonts w:ascii="Times New Roman" w:hAnsi="Times New Roman" w:cs="Times New Roman"/>
        </w:rPr>
        <w:footnoteRef/>
      </w:r>
      <w:r w:rsidRPr="00155F4E">
        <w:rPr>
          <w:rFonts w:ascii="Times New Roman" w:hAnsi="Times New Roman" w:cs="Times New Roman"/>
        </w:rPr>
        <w:t xml:space="preserve">Ibid.  </w:t>
      </w:r>
    </w:p>
    <w:p w:rsidR="00FC7076" w:rsidRDefault="00FC7076" w:rsidP="000250B3">
      <w:pPr>
        <w:pStyle w:val="FootnoteText"/>
        <w:ind w:firstLine="720"/>
      </w:pPr>
    </w:p>
  </w:footnote>
  <w:footnote w:id="54">
    <w:p w:rsidR="00FC7076" w:rsidRPr="00155F4E" w:rsidRDefault="00FC7076" w:rsidP="00C966C4">
      <w:pPr>
        <w:pStyle w:val="FootnoteText"/>
        <w:ind w:firstLine="720"/>
        <w:rPr>
          <w:rFonts w:ascii="Times New Roman" w:hAnsi="Times New Roman" w:cs="Times New Roman"/>
        </w:rPr>
      </w:pPr>
      <w:r w:rsidRPr="00155F4E">
        <w:rPr>
          <w:rStyle w:val="FootnoteReference"/>
          <w:rFonts w:ascii="Times New Roman" w:hAnsi="Times New Roman" w:cs="Times New Roman"/>
        </w:rPr>
        <w:footnoteRef/>
      </w:r>
      <w:r w:rsidRPr="00155F4E">
        <w:rPr>
          <w:rFonts w:ascii="Times New Roman" w:hAnsi="Times New Roman" w:cs="Times New Roman"/>
        </w:rPr>
        <w:t xml:space="preserve">Ibid. </w:t>
      </w:r>
    </w:p>
    <w:p w:rsidR="00FC7076" w:rsidRPr="00155F4E" w:rsidRDefault="00FC7076" w:rsidP="00C966C4">
      <w:pPr>
        <w:pStyle w:val="FootnoteText"/>
        <w:ind w:firstLine="720"/>
        <w:rPr>
          <w:rFonts w:ascii="Times New Roman" w:hAnsi="Times New Roman" w:cs="Times New Roman"/>
        </w:rPr>
      </w:pPr>
    </w:p>
  </w:footnote>
  <w:footnote w:id="55">
    <w:p w:rsidR="00FC7076" w:rsidRDefault="00FC7076" w:rsidP="00C966C4">
      <w:pPr>
        <w:pStyle w:val="FootnoteText"/>
        <w:ind w:firstLine="720"/>
      </w:pPr>
      <w:r w:rsidRPr="00155F4E">
        <w:rPr>
          <w:rStyle w:val="FootnoteReference"/>
          <w:rFonts w:ascii="Times New Roman" w:hAnsi="Times New Roman" w:cs="Times New Roman"/>
        </w:rPr>
        <w:footnoteRef/>
      </w:r>
      <w:r w:rsidRPr="00155F4E">
        <w:rPr>
          <w:rFonts w:ascii="Times New Roman" w:hAnsi="Times New Roman" w:cs="Times New Roman"/>
        </w:rPr>
        <w:t>Ibid.</w:t>
      </w:r>
      <w:r>
        <w:t xml:space="preserve"> </w:t>
      </w:r>
    </w:p>
    <w:p w:rsidR="00FC7076" w:rsidRDefault="00FC7076" w:rsidP="00C966C4">
      <w:pPr>
        <w:pStyle w:val="FootnoteText"/>
        <w:ind w:firstLine="720"/>
      </w:pPr>
    </w:p>
  </w:footnote>
  <w:footnote w:id="56">
    <w:p w:rsidR="0020337F" w:rsidRDefault="0020337F" w:rsidP="0020337F">
      <w:pPr>
        <w:pStyle w:val="FootnoteText"/>
        <w:ind w:firstLine="720"/>
      </w:pPr>
      <w:r>
        <w:rPr>
          <w:rStyle w:val="FootnoteReference"/>
        </w:rPr>
        <w:footnoteRef/>
      </w:r>
      <w:r w:rsidRPr="0020337F">
        <w:rPr>
          <w:rFonts w:ascii="Times New Roman" w:hAnsi="Times New Roman" w:cs="Times New Roman"/>
        </w:rPr>
        <w:t xml:space="preserve">Charles Edgar Gilliam, “Jail Bird Immigrants to Virginia,” </w:t>
      </w:r>
      <w:r w:rsidRPr="0020337F">
        <w:rPr>
          <w:rFonts w:ascii="Times New Roman" w:hAnsi="Times New Roman" w:cs="Times New Roman"/>
          <w:i/>
        </w:rPr>
        <w:t>The Virginia Magazine of History and Biography</w:t>
      </w:r>
      <w:r w:rsidRPr="0020337F">
        <w:rPr>
          <w:rFonts w:ascii="Times New Roman" w:hAnsi="Times New Roman" w:cs="Times New Roman"/>
        </w:rPr>
        <w:t xml:space="preserve"> 52, no. 3 (July 1944): 181.</w:t>
      </w:r>
      <w:r>
        <w:t xml:space="preserve"> </w:t>
      </w:r>
    </w:p>
    <w:p w:rsidR="00781B2A" w:rsidRDefault="00781B2A" w:rsidP="0020337F">
      <w:pPr>
        <w:pStyle w:val="FootnoteText"/>
        <w:ind w:firstLine="720"/>
      </w:pPr>
    </w:p>
  </w:footnote>
  <w:footnote w:id="57">
    <w:p w:rsidR="00781B2A" w:rsidRDefault="00781B2A" w:rsidP="00781B2A">
      <w:pPr>
        <w:pStyle w:val="FootnoteText"/>
        <w:ind w:firstLine="720"/>
        <w:rPr>
          <w:rFonts w:ascii="Times New Roman" w:hAnsi="Times New Roman" w:cs="Times New Roman"/>
        </w:rPr>
      </w:pPr>
      <w:r>
        <w:rPr>
          <w:rStyle w:val="FootnoteReference"/>
        </w:rPr>
        <w:footnoteRef/>
      </w:r>
      <w:proofErr w:type="spellStart"/>
      <w:r w:rsidRPr="00155F4E">
        <w:rPr>
          <w:rFonts w:ascii="Times New Roman" w:hAnsi="Times New Roman" w:cs="Times New Roman"/>
        </w:rPr>
        <w:t>Hening</w:t>
      </w:r>
      <w:proofErr w:type="spellEnd"/>
      <w:r w:rsidRPr="00155F4E">
        <w:rPr>
          <w:rFonts w:ascii="Times New Roman" w:hAnsi="Times New Roman" w:cs="Times New Roman"/>
        </w:rPr>
        <w:t xml:space="preserve">, </w:t>
      </w:r>
      <w:r w:rsidRPr="006353E6">
        <w:rPr>
          <w:rFonts w:ascii="Times New Roman" w:hAnsi="Times New Roman" w:cs="Times New Roman"/>
          <w:i/>
        </w:rPr>
        <w:t>The Statutes at Large: Being a Collection of all the Laws of Virginia</w:t>
      </w:r>
      <w:r>
        <w:rPr>
          <w:rFonts w:ascii="Times New Roman" w:hAnsi="Times New Roman" w:cs="Times New Roman"/>
        </w:rPr>
        <w:t>, vol. 2, 510</w:t>
      </w:r>
      <w:r w:rsidRPr="00155F4E">
        <w:rPr>
          <w:rFonts w:ascii="Times New Roman" w:hAnsi="Times New Roman" w:cs="Times New Roman"/>
        </w:rPr>
        <w:t xml:space="preserve">.  </w:t>
      </w:r>
    </w:p>
    <w:p w:rsidR="00C67F67" w:rsidRDefault="00C67F67" w:rsidP="00781B2A">
      <w:pPr>
        <w:pStyle w:val="FootnoteText"/>
        <w:ind w:firstLine="720"/>
      </w:pPr>
    </w:p>
  </w:footnote>
  <w:footnote w:id="58">
    <w:p w:rsidR="00781B2A" w:rsidRPr="00781B2A" w:rsidRDefault="00781B2A" w:rsidP="00781B2A">
      <w:pPr>
        <w:pStyle w:val="FootnoteText"/>
        <w:ind w:firstLine="720"/>
        <w:rPr>
          <w:rFonts w:ascii="Times New Roman" w:hAnsi="Times New Roman" w:cs="Times New Roman"/>
        </w:rPr>
      </w:pPr>
      <w:r w:rsidRPr="00781B2A">
        <w:rPr>
          <w:rStyle w:val="FootnoteReference"/>
          <w:rFonts w:ascii="Times New Roman" w:hAnsi="Times New Roman" w:cs="Times New Roman"/>
        </w:rPr>
        <w:footnoteRef/>
      </w:r>
      <w:r w:rsidRPr="00781B2A">
        <w:rPr>
          <w:rFonts w:ascii="Times New Roman" w:hAnsi="Times New Roman" w:cs="Times New Roman"/>
        </w:rPr>
        <w:t xml:space="preserve">Ibid. </w:t>
      </w:r>
    </w:p>
    <w:p w:rsidR="00781B2A" w:rsidRDefault="00781B2A">
      <w:pPr>
        <w:pStyle w:val="FootnoteText"/>
      </w:pPr>
      <w:r>
        <w:t xml:space="preserve"> </w:t>
      </w:r>
    </w:p>
  </w:footnote>
  <w:footnote w:id="59">
    <w:p w:rsidR="00FC7076" w:rsidRPr="00481874" w:rsidRDefault="00FC7076" w:rsidP="00C36ECD">
      <w:pPr>
        <w:pStyle w:val="FootnoteText"/>
        <w:ind w:firstLine="720"/>
        <w:rPr>
          <w:rFonts w:ascii="Times New Roman" w:hAnsi="Times New Roman" w:cs="Times New Roman"/>
        </w:rPr>
      </w:pPr>
      <w:r w:rsidRPr="00481874">
        <w:rPr>
          <w:rStyle w:val="FootnoteReference"/>
          <w:rFonts w:ascii="Times New Roman" w:hAnsi="Times New Roman" w:cs="Times New Roman"/>
        </w:rPr>
        <w:footnoteRef/>
      </w:r>
      <w:r w:rsidRPr="00481874">
        <w:rPr>
          <w:rFonts w:ascii="Times New Roman" w:hAnsi="Times New Roman" w:cs="Times New Roman"/>
        </w:rPr>
        <w:t xml:space="preserve">Morgan, </w:t>
      </w:r>
      <w:r w:rsidRPr="00481874">
        <w:rPr>
          <w:rFonts w:ascii="Times New Roman" w:hAnsi="Times New Roman" w:cs="Times New Roman"/>
          <w:i/>
        </w:rPr>
        <w:t>American Slavery, American Freedom</w:t>
      </w:r>
      <w:r w:rsidRPr="00481874">
        <w:rPr>
          <w:rFonts w:ascii="Times New Roman" w:hAnsi="Times New Roman" w:cs="Times New Roman"/>
        </w:rPr>
        <w:t>, 215.</w:t>
      </w:r>
    </w:p>
    <w:p w:rsidR="00FC7076" w:rsidRPr="00481874" w:rsidRDefault="00FC7076" w:rsidP="00C36ECD">
      <w:pPr>
        <w:pStyle w:val="FootnoteText"/>
        <w:ind w:firstLine="720"/>
        <w:rPr>
          <w:rFonts w:ascii="Times New Roman" w:hAnsi="Times New Roman" w:cs="Times New Roman"/>
        </w:rPr>
      </w:pPr>
    </w:p>
  </w:footnote>
  <w:footnote w:id="60">
    <w:p w:rsidR="00FC7076" w:rsidRPr="00481874" w:rsidRDefault="00FC7076" w:rsidP="00481874">
      <w:pPr>
        <w:pStyle w:val="FootnoteText"/>
        <w:ind w:firstLine="720"/>
        <w:rPr>
          <w:rFonts w:ascii="Times New Roman" w:hAnsi="Times New Roman" w:cs="Times New Roman"/>
        </w:rPr>
      </w:pPr>
      <w:r w:rsidRPr="00481874">
        <w:rPr>
          <w:rStyle w:val="FootnoteReference"/>
          <w:rFonts w:ascii="Times New Roman" w:hAnsi="Times New Roman" w:cs="Times New Roman"/>
        </w:rPr>
        <w:footnoteRef/>
      </w:r>
      <w:proofErr w:type="spellStart"/>
      <w:r w:rsidRPr="00481874">
        <w:rPr>
          <w:rFonts w:ascii="Times New Roman" w:hAnsi="Times New Roman" w:cs="Times New Roman"/>
        </w:rPr>
        <w:t>Ballagh</w:t>
      </w:r>
      <w:proofErr w:type="spellEnd"/>
      <w:r w:rsidRPr="00481874">
        <w:rPr>
          <w:rFonts w:ascii="Times New Roman" w:hAnsi="Times New Roman" w:cs="Times New Roman"/>
        </w:rPr>
        <w:t xml:space="preserve">, </w:t>
      </w:r>
      <w:r w:rsidRPr="00481874">
        <w:rPr>
          <w:rFonts w:ascii="Times New Roman" w:hAnsi="Times New Roman" w:cs="Times New Roman"/>
          <w:i/>
        </w:rPr>
        <w:t>White Servi</w:t>
      </w:r>
      <w:r>
        <w:rPr>
          <w:rFonts w:ascii="Times New Roman" w:hAnsi="Times New Roman" w:cs="Times New Roman"/>
          <w:i/>
        </w:rPr>
        <w:t xml:space="preserve">tude in the Colony of Virginia, </w:t>
      </w:r>
      <w:r w:rsidRPr="00481874">
        <w:rPr>
          <w:rFonts w:ascii="Times New Roman" w:hAnsi="Times New Roman" w:cs="Times New Roman"/>
        </w:rPr>
        <w:t xml:space="preserve">36.  </w:t>
      </w:r>
    </w:p>
    <w:p w:rsidR="00FC7076" w:rsidRPr="00481874" w:rsidRDefault="00FC7076" w:rsidP="00481874">
      <w:pPr>
        <w:pStyle w:val="FootnoteText"/>
        <w:ind w:firstLine="720"/>
        <w:rPr>
          <w:rFonts w:ascii="Times New Roman" w:hAnsi="Times New Roman" w:cs="Times New Roman"/>
        </w:rPr>
      </w:pPr>
    </w:p>
  </w:footnote>
  <w:footnote w:id="61">
    <w:p w:rsidR="00FC7076" w:rsidRDefault="00FC7076" w:rsidP="00481874">
      <w:pPr>
        <w:pStyle w:val="FootnoteText"/>
        <w:ind w:firstLine="720"/>
      </w:pPr>
      <w:r w:rsidRPr="00481874">
        <w:rPr>
          <w:rStyle w:val="FootnoteReference"/>
          <w:rFonts w:ascii="Times New Roman" w:hAnsi="Times New Roman" w:cs="Times New Roman"/>
        </w:rPr>
        <w:footnoteRef/>
      </w:r>
      <w:r w:rsidRPr="00481874">
        <w:rPr>
          <w:rFonts w:ascii="Times New Roman" w:hAnsi="Times New Roman" w:cs="Times New Roman"/>
        </w:rPr>
        <w:t>Ibid.</w:t>
      </w:r>
      <w:r>
        <w:t xml:space="preserve"> </w:t>
      </w:r>
    </w:p>
    <w:p w:rsidR="001E113D" w:rsidRDefault="001E113D" w:rsidP="00481874">
      <w:pPr>
        <w:pStyle w:val="FootnoteText"/>
        <w:ind w:firstLine="720"/>
      </w:pPr>
    </w:p>
  </w:footnote>
  <w:footnote w:id="62">
    <w:p w:rsidR="00FC7076" w:rsidRPr="00155F4E" w:rsidRDefault="00FC7076" w:rsidP="00700477">
      <w:pPr>
        <w:pStyle w:val="FootnoteText"/>
        <w:ind w:firstLine="720"/>
        <w:rPr>
          <w:rFonts w:ascii="Times New Roman" w:hAnsi="Times New Roman" w:cs="Times New Roman"/>
        </w:rPr>
      </w:pPr>
      <w:r w:rsidRPr="00155F4E">
        <w:rPr>
          <w:rStyle w:val="FootnoteReference"/>
          <w:rFonts w:ascii="Times New Roman" w:hAnsi="Times New Roman" w:cs="Times New Roman"/>
        </w:rPr>
        <w:footnoteRef/>
      </w:r>
      <w:proofErr w:type="spellStart"/>
      <w:r w:rsidRPr="00155F4E">
        <w:rPr>
          <w:rFonts w:ascii="Times New Roman" w:hAnsi="Times New Roman" w:cs="Times New Roman"/>
        </w:rPr>
        <w:t>Hening</w:t>
      </w:r>
      <w:proofErr w:type="spellEnd"/>
      <w:r w:rsidRPr="00155F4E">
        <w:rPr>
          <w:rFonts w:ascii="Times New Roman" w:hAnsi="Times New Roman" w:cs="Times New Roman"/>
        </w:rPr>
        <w:t xml:space="preserve">, </w:t>
      </w:r>
      <w:r w:rsidRPr="006353E6">
        <w:rPr>
          <w:rFonts w:ascii="Times New Roman" w:hAnsi="Times New Roman" w:cs="Times New Roman"/>
          <w:i/>
        </w:rPr>
        <w:t>The Statutes at Large: Being a Collection of all the Laws of Virginia</w:t>
      </w:r>
      <w:r w:rsidRPr="00155F4E">
        <w:rPr>
          <w:rFonts w:ascii="Times New Roman" w:hAnsi="Times New Roman" w:cs="Times New Roman"/>
        </w:rPr>
        <w:t xml:space="preserve">, vol. 1, 257.  </w:t>
      </w:r>
    </w:p>
    <w:p w:rsidR="00FC7076" w:rsidRPr="00155F4E" w:rsidRDefault="00FC7076">
      <w:pPr>
        <w:pStyle w:val="FootnoteText"/>
        <w:rPr>
          <w:rFonts w:ascii="Times New Roman" w:hAnsi="Times New Roman" w:cs="Times New Roman"/>
        </w:rPr>
      </w:pPr>
    </w:p>
  </w:footnote>
  <w:footnote w:id="63">
    <w:p w:rsidR="00FC7076" w:rsidRPr="006D2F63" w:rsidRDefault="00FC7076" w:rsidP="00700477">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Ibid, 401. </w:t>
      </w:r>
    </w:p>
    <w:p w:rsidR="00FC7076" w:rsidRPr="006D2F63" w:rsidRDefault="00FC7076" w:rsidP="00700477">
      <w:pPr>
        <w:pStyle w:val="FootnoteText"/>
        <w:ind w:firstLine="720"/>
        <w:rPr>
          <w:rFonts w:ascii="Times New Roman" w:hAnsi="Times New Roman" w:cs="Times New Roman"/>
        </w:rPr>
      </w:pPr>
    </w:p>
  </w:footnote>
  <w:footnote w:id="64">
    <w:p w:rsidR="00FC7076" w:rsidRPr="006D2F63" w:rsidRDefault="00FC7076" w:rsidP="00155F4E">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Ibid, 440. </w:t>
      </w:r>
    </w:p>
    <w:p w:rsidR="00FC7076" w:rsidRPr="006D2F63" w:rsidRDefault="00FC7076" w:rsidP="00155F4E">
      <w:pPr>
        <w:pStyle w:val="FootnoteText"/>
        <w:ind w:firstLine="720"/>
        <w:rPr>
          <w:rFonts w:ascii="Times New Roman" w:hAnsi="Times New Roman" w:cs="Times New Roman"/>
        </w:rPr>
      </w:pPr>
    </w:p>
  </w:footnote>
  <w:footnote w:id="65">
    <w:p w:rsidR="00FC7076" w:rsidRPr="006D2F63" w:rsidRDefault="00FC7076" w:rsidP="007C585C">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Colonial America Database, "An Act Imposing a Fine for Entertaining Runaways" (Legislation, </w:t>
      </w:r>
      <w:proofErr w:type="gramStart"/>
      <w:r w:rsidRPr="006D2F63">
        <w:rPr>
          <w:rFonts w:ascii="Times New Roman" w:hAnsi="Times New Roman" w:cs="Times New Roman"/>
        </w:rPr>
        <w:t>The</w:t>
      </w:r>
      <w:proofErr w:type="gramEnd"/>
      <w:r w:rsidRPr="006D2F63">
        <w:rPr>
          <w:rFonts w:ascii="Times New Roman" w:hAnsi="Times New Roman" w:cs="Times New Roman"/>
        </w:rPr>
        <w:t xml:space="preserve"> National Archives, Kew, 1666/10/23).</w:t>
      </w:r>
    </w:p>
    <w:p w:rsidR="00FC7076" w:rsidRPr="006D2F63" w:rsidRDefault="00FC7076" w:rsidP="007C585C">
      <w:pPr>
        <w:pStyle w:val="FootnoteText"/>
        <w:rPr>
          <w:rFonts w:ascii="Times New Roman" w:hAnsi="Times New Roman" w:cs="Times New Roman"/>
        </w:rPr>
      </w:pPr>
    </w:p>
  </w:footnote>
  <w:footnote w:id="66">
    <w:p w:rsidR="00FC7076" w:rsidRPr="006D2F63" w:rsidRDefault="00FC7076" w:rsidP="007C585C">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Ibid. </w:t>
      </w:r>
    </w:p>
    <w:p w:rsidR="00FC7076" w:rsidRDefault="00FC7076">
      <w:pPr>
        <w:pStyle w:val="FootnoteText"/>
      </w:pPr>
      <w:r>
        <w:t xml:space="preserve"> </w:t>
      </w:r>
    </w:p>
  </w:footnote>
  <w:footnote w:id="67">
    <w:p w:rsidR="00FC7076" w:rsidRPr="0022134D" w:rsidRDefault="00FC7076" w:rsidP="0022134D">
      <w:pPr>
        <w:pStyle w:val="FootnoteText"/>
        <w:ind w:firstLine="720"/>
        <w:rPr>
          <w:rFonts w:ascii="Times New Roman" w:hAnsi="Times New Roman" w:cs="Times New Roman"/>
        </w:rPr>
      </w:pPr>
      <w:r w:rsidRPr="0022134D">
        <w:rPr>
          <w:rStyle w:val="FootnoteReference"/>
          <w:rFonts w:ascii="Times New Roman" w:hAnsi="Times New Roman" w:cs="Times New Roman"/>
        </w:rPr>
        <w:footnoteRef/>
      </w:r>
      <w:proofErr w:type="spellStart"/>
      <w:r w:rsidRPr="0022134D">
        <w:rPr>
          <w:rFonts w:ascii="Times New Roman" w:hAnsi="Times New Roman" w:cs="Times New Roman"/>
        </w:rPr>
        <w:t>Hening</w:t>
      </w:r>
      <w:proofErr w:type="spellEnd"/>
      <w:r w:rsidRPr="0022134D">
        <w:rPr>
          <w:rFonts w:ascii="Times New Roman" w:hAnsi="Times New Roman" w:cs="Times New Roman"/>
        </w:rPr>
        <w:t xml:space="preserve">, </w:t>
      </w:r>
      <w:r w:rsidRPr="006353E6">
        <w:rPr>
          <w:rFonts w:ascii="Times New Roman" w:hAnsi="Times New Roman" w:cs="Times New Roman"/>
          <w:i/>
        </w:rPr>
        <w:t>The Statutes at Large: Being a Collection of all the Laws of Virginia</w:t>
      </w:r>
      <w:r w:rsidRPr="0022134D">
        <w:rPr>
          <w:rFonts w:ascii="Times New Roman" w:hAnsi="Times New Roman" w:cs="Times New Roman"/>
        </w:rPr>
        <w:t xml:space="preserve">, vol. 2, 273-274.  </w:t>
      </w:r>
    </w:p>
    <w:p w:rsidR="00FC7076" w:rsidRPr="0022134D" w:rsidRDefault="00FC7076">
      <w:pPr>
        <w:pStyle w:val="FootnoteText"/>
        <w:rPr>
          <w:rFonts w:ascii="Times New Roman" w:hAnsi="Times New Roman" w:cs="Times New Roman"/>
        </w:rPr>
      </w:pPr>
    </w:p>
  </w:footnote>
  <w:footnote w:id="68">
    <w:p w:rsidR="00FC7076" w:rsidRPr="0022134D" w:rsidRDefault="00FC7076" w:rsidP="0022134D">
      <w:pPr>
        <w:pStyle w:val="FootnoteText"/>
        <w:ind w:firstLine="720"/>
        <w:rPr>
          <w:rFonts w:ascii="Times New Roman" w:hAnsi="Times New Roman" w:cs="Times New Roman"/>
        </w:rPr>
      </w:pPr>
      <w:r w:rsidRPr="0022134D">
        <w:rPr>
          <w:rStyle w:val="FootnoteReference"/>
          <w:rFonts w:ascii="Times New Roman" w:hAnsi="Times New Roman" w:cs="Times New Roman"/>
        </w:rPr>
        <w:footnoteRef/>
      </w:r>
      <w:bookmarkStart w:id="0" w:name="_GoBack"/>
      <w:bookmarkEnd w:id="0"/>
      <w:r w:rsidRPr="0022134D">
        <w:rPr>
          <w:rFonts w:ascii="Times New Roman" w:hAnsi="Times New Roman" w:cs="Times New Roman"/>
        </w:rPr>
        <w:t xml:space="preserve">Ibid.  </w:t>
      </w:r>
    </w:p>
    <w:p w:rsidR="00FC7076" w:rsidRPr="0022134D" w:rsidRDefault="00FC7076">
      <w:pPr>
        <w:pStyle w:val="FootnoteText"/>
        <w:rPr>
          <w:rFonts w:ascii="Times New Roman" w:hAnsi="Times New Roman" w:cs="Times New Roman"/>
        </w:rPr>
      </w:pPr>
    </w:p>
  </w:footnote>
  <w:footnote w:id="69">
    <w:p w:rsidR="00FC7076" w:rsidRPr="0022134D" w:rsidRDefault="00FC7076" w:rsidP="0022134D">
      <w:pPr>
        <w:pStyle w:val="FootnoteText"/>
        <w:ind w:firstLine="720"/>
        <w:rPr>
          <w:rFonts w:ascii="Times New Roman" w:hAnsi="Times New Roman" w:cs="Times New Roman"/>
        </w:rPr>
      </w:pPr>
      <w:r w:rsidRPr="0022134D">
        <w:rPr>
          <w:rStyle w:val="FootnoteReference"/>
          <w:rFonts w:ascii="Times New Roman" w:hAnsi="Times New Roman" w:cs="Times New Roman"/>
        </w:rPr>
        <w:footnoteRef/>
      </w:r>
      <w:r w:rsidRPr="0022134D">
        <w:rPr>
          <w:rFonts w:ascii="Times New Roman" w:hAnsi="Times New Roman" w:cs="Times New Roman"/>
        </w:rPr>
        <w:t xml:space="preserve">Ibid.  </w:t>
      </w:r>
    </w:p>
    <w:p w:rsidR="00FC7076" w:rsidRPr="0022134D" w:rsidRDefault="00FC7076" w:rsidP="0022134D">
      <w:pPr>
        <w:pStyle w:val="FootnoteText"/>
        <w:ind w:firstLine="720"/>
        <w:rPr>
          <w:rFonts w:ascii="Times New Roman" w:hAnsi="Times New Roman" w:cs="Times New Roman"/>
        </w:rPr>
      </w:pPr>
    </w:p>
  </w:footnote>
  <w:footnote w:id="70">
    <w:p w:rsidR="00FC7076" w:rsidRDefault="00FC7076" w:rsidP="0022134D">
      <w:pPr>
        <w:pStyle w:val="FootnoteText"/>
        <w:ind w:firstLine="720"/>
        <w:rPr>
          <w:rFonts w:ascii="Times New Roman" w:hAnsi="Times New Roman" w:cs="Times New Roman"/>
        </w:rPr>
      </w:pPr>
      <w:r w:rsidRPr="0022134D">
        <w:rPr>
          <w:rStyle w:val="FootnoteReference"/>
          <w:rFonts w:ascii="Times New Roman" w:hAnsi="Times New Roman" w:cs="Times New Roman"/>
        </w:rPr>
        <w:footnoteRef/>
      </w:r>
      <w:r w:rsidRPr="0022134D">
        <w:rPr>
          <w:rFonts w:ascii="Times New Roman" w:hAnsi="Times New Roman" w:cs="Times New Roman"/>
        </w:rPr>
        <w:t>Ibid, 278.</w:t>
      </w:r>
    </w:p>
    <w:p w:rsidR="00FC7076" w:rsidRDefault="00FC7076" w:rsidP="0022134D">
      <w:pPr>
        <w:pStyle w:val="FootnoteText"/>
        <w:ind w:firstLine="720"/>
      </w:pPr>
    </w:p>
  </w:footnote>
  <w:footnote w:id="71">
    <w:p w:rsidR="00FC7076" w:rsidRPr="00340639" w:rsidRDefault="00FC7076" w:rsidP="00935795">
      <w:pPr>
        <w:pStyle w:val="FootnoteText"/>
        <w:ind w:firstLine="720"/>
        <w:rPr>
          <w:rFonts w:ascii="Times New Roman" w:hAnsi="Times New Roman" w:cs="Times New Roman"/>
        </w:rPr>
      </w:pPr>
      <w:r w:rsidRPr="00340639">
        <w:rPr>
          <w:rStyle w:val="FootnoteReference"/>
          <w:rFonts w:ascii="Times New Roman" w:hAnsi="Times New Roman" w:cs="Times New Roman"/>
        </w:rPr>
        <w:footnoteRef/>
      </w:r>
      <w:r w:rsidRPr="00340639">
        <w:rPr>
          <w:rFonts w:ascii="Times New Roman" w:hAnsi="Times New Roman" w:cs="Times New Roman"/>
        </w:rPr>
        <w:t xml:space="preserve">Morgan, </w:t>
      </w:r>
      <w:r w:rsidRPr="00340639">
        <w:rPr>
          <w:rFonts w:ascii="Times New Roman" w:hAnsi="Times New Roman" w:cs="Times New Roman"/>
          <w:i/>
        </w:rPr>
        <w:t>American Slavery, American Freedom</w:t>
      </w:r>
      <w:r w:rsidRPr="00340639">
        <w:rPr>
          <w:rFonts w:ascii="Times New Roman" w:hAnsi="Times New Roman" w:cs="Times New Roman"/>
        </w:rPr>
        <w:t>, 217.</w:t>
      </w:r>
    </w:p>
    <w:p w:rsidR="00FC7076" w:rsidRPr="00340639" w:rsidRDefault="00FC7076" w:rsidP="00935795">
      <w:pPr>
        <w:pStyle w:val="FootnoteText"/>
        <w:ind w:firstLine="720"/>
        <w:rPr>
          <w:rFonts w:ascii="Times New Roman" w:hAnsi="Times New Roman" w:cs="Times New Roman"/>
        </w:rPr>
      </w:pPr>
    </w:p>
  </w:footnote>
  <w:footnote w:id="72">
    <w:p w:rsidR="00FC7076" w:rsidRPr="00340639" w:rsidRDefault="00FC7076" w:rsidP="00935795">
      <w:pPr>
        <w:pStyle w:val="FootnoteText"/>
        <w:ind w:firstLine="720"/>
        <w:rPr>
          <w:rFonts w:ascii="Times New Roman" w:hAnsi="Times New Roman" w:cs="Times New Roman"/>
        </w:rPr>
      </w:pPr>
      <w:r w:rsidRPr="00340639">
        <w:rPr>
          <w:rStyle w:val="FootnoteReference"/>
          <w:rFonts w:ascii="Times New Roman" w:hAnsi="Times New Roman" w:cs="Times New Roman"/>
        </w:rPr>
        <w:footnoteRef/>
      </w:r>
      <w:r w:rsidRPr="00340639">
        <w:rPr>
          <w:rFonts w:ascii="Times New Roman" w:hAnsi="Times New Roman" w:cs="Times New Roman"/>
        </w:rPr>
        <w:t xml:space="preserve">Ibid.  </w:t>
      </w:r>
    </w:p>
    <w:p w:rsidR="00FC7076" w:rsidRPr="00340639" w:rsidRDefault="00FC7076" w:rsidP="00935795">
      <w:pPr>
        <w:pStyle w:val="FootnoteText"/>
        <w:ind w:firstLine="720"/>
        <w:rPr>
          <w:rFonts w:ascii="Times New Roman" w:hAnsi="Times New Roman" w:cs="Times New Roman"/>
        </w:rPr>
      </w:pPr>
    </w:p>
  </w:footnote>
  <w:footnote w:id="73">
    <w:p w:rsidR="00FC7076" w:rsidRDefault="00FC7076" w:rsidP="006E6F8A">
      <w:pPr>
        <w:pStyle w:val="FootnoteText"/>
        <w:ind w:firstLine="720"/>
        <w:rPr>
          <w:rFonts w:ascii="Times New Roman" w:hAnsi="Times New Roman" w:cs="Times New Roman"/>
        </w:rPr>
      </w:pPr>
      <w:r w:rsidRPr="00340639">
        <w:rPr>
          <w:rStyle w:val="FootnoteReference"/>
          <w:rFonts w:ascii="Times New Roman" w:hAnsi="Times New Roman" w:cs="Times New Roman"/>
        </w:rPr>
        <w:footnoteRef/>
      </w:r>
      <w:r w:rsidRPr="00340639">
        <w:rPr>
          <w:rFonts w:ascii="Times New Roman" w:hAnsi="Times New Roman" w:cs="Times New Roman"/>
        </w:rPr>
        <w:t>Ibid.</w:t>
      </w:r>
    </w:p>
    <w:p w:rsidR="00FC7076" w:rsidRDefault="00FC7076" w:rsidP="006E6F8A">
      <w:pPr>
        <w:pStyle w:val="FootnoteText"/>
        <w:ind w:firstLine="720"/>
      </w:pPr>
      <w:r>
        <w:t xml:space="preserve">  </w:t>
      </w:r>
    </w:p>
  </w:footnote>
  <w:footnote w:id="74">
    <w:p w:rsidR="00B2544C" w:rsidRDefault="00B2544C" w:rsidP="00B2544C">
      <w:pPr>
        <w:pStyle w:val="FootnoteText"/>
        <w:ind w:firstLine="720"/>
        <w:rPr>
          <w:rFonts w:ascii="Times New Roman" w:hAnsi="Times New Roman" w:cs="Times New Roman"/>
        </w:rPr>
      </w:pPr>
      <w:r w:rsidRPr="00B2544C">
        <w:rPr>
          <w:rStyle w:val="FootnoteReference"/>
          <w:rFonts w:ascii="Times New Roman" w:hAnsi="Times New Roman" w:cs="Times New Roman"/>
        </w:rPr>
        <w:footnoteRef/>
      </w:r>
      <w:r w:rsidRPr="00B2544C">
        <w:rPr>
          <w:rFonts w:ascii="Times New Roman" w:hAnsi="Times New Roman" w:cs="Times New Roman"/>
        </w:rPr>
        <w:t xml:space="preserve">John Van Der </w:t>
      </w:r>
      <w:proofErr w:type="gramStart"/>
      <w:r w:rsidRPr="00B2544C">
        <w:rPr>
          <w:rFonts w:ascii="Times New Roman" w:hAnsi="Times New Roman" w:cs="Times New Roman"/>
        </w:rPr>
        <w:t>Zee,</w:t>
      </w:r>
      <w:proofErr w:type="gramEnd"/>
      <w:r w:rsidRPr="00B2544C">
        <w:rPr>
          <w:rFonts w:ascii="Times New Roman" w:hAnsi="Times New Roman" w:cs="Times New Roman"/>
        </w:rPr>
        <w:t xml:space="preserve"> </w:t>
      </w:r>
      <w:r w:rsidRPr="00B2544C">
        <w:rPr>
          <w:rFonts w:ascii="Times New Roman" w:hAnsi="Times New Roman" w:cs="Times New Roman"/>
          <w:i/>
        </w:rPr>
        <w:t>Bound Over: Indentured Servitude and American Conscience</w:t>
      </w:r>
      <w:r w:rsidRPr="00B2544C">
        <w:rPr>
          <w:rFonts w:ascii="Times New Roman" w:hAnsi="Times New Roman" w:cs="Times New Roman"/>
        </w:rPr>
        <w:t>, (New York: Simon and Schuster, 1985), 76.</w:t>
      </w:r>
      <w:r w:rsidRPr="00B2544C">
        <w:rPr>
          <w:rFonts w:ascii="Times New Roman" w:hAnsi="Times New Roman" w:cs="Times New Roman"/>
          <w:i/>
        </w:rPr>
        <w:t xml:space="preserve"> </w:t>
      </w:r>
      <w:r w:rsidRPr="00B2544C">
        <w:rPr>
          <w:rFonts w:ascii="Times New Roman" w:hAnsi="Times New Roman" w:cs="Times New Roman"/>
        </w:rPr>
        <w:t xml:space="preserve"> </w:t>
      </w:r>
    </w:p>
    <w:p w:rsidR="006D2F63" w:rsidRPr="00B2544C" w:rsidRDefault="006D2F63" w:rsidP="00B2544C">
      <w:pPr>
        <w:pStyle w:val="FootnoteText"/>
        <w:ind w:firstLine="720"/>
        <w:rPr>
          <w:rFonts w:ascii="Times New Roman" w:hAnsi="Times New Roman" w:cs="Times New Roman"/>
        </w:rPr>
      </w:pPr>
    </w:p>
  </w:footnote>
  <w:footnote w:id="75">
    <w:p w:rsidR="008F3175" w:rsidRPr="008F3175" w:rsidRDefault="008F3175" w:rsidP="008F3175">
      <w:pPr>
        <w:pStyle w:val="FootnoteText"/>
        <w:ind w:firstLine="720"/>
        <w:rPr>
          <w:rFonts w:ascii="Times New Roman" w:hAnsi="Times New Roman" w:cs="Times New Roman"/>
        </w:rPr>
      </w:pPr>
      <w:r w:rsidRPr="008F3175">
        <w:rPr>
          <w:rStyle w:val="FootnoteReference"/>
          <w:rFonts w:ascii="Times New Roman" w:hAnsi="Times New Roman" w:cs="Times New Roman"/>
        </w:rPr>
        <w:footnoteRef/>
      </w:r>
      <w:r w:rsidRPr="008F3175">
        <w:rPr>
          <w:rFonts w:ascii="Times New Roman" w:hAnsi="Times New Roman" w:cs="Times New Roman"/>
        </w:rPr>
        <w:t>Ibid, 76.</w:t>
      </w:r>
    </w:p>
    <w:p w:rsidR="008F3175" w:rsidRDefault="008F3175">
      <w:pPr>
        <w:pStyle w:val="FootnoteText"/>
      </w:pPr>
      <w:r>
        <w:t xml:space="preserve"> </w:t>
      </w:r>
    </w:p>
  </w:footnote>
  <w:footnote w:id="76">
    <w:p w:rsidR="00FC7076" w:rsidRPr="00340639" w:rsidRDefault="00FC7076" w:rsidP="002F50B0">
      <w:pPr>
        <w:pStyle w:val="FootnoteText"/>
        <w:ind w:firstLine="720"/>
        <w:rPr>
          <w:rFonts w:ascii="Times New Roman" w:hAnsi="Times New Roman" w:cs="Times New Roman"/>
        </w:rPr>
      </w:pPr>
      <w:r w:rsidRPr="00340639">
        <w:rPr>
          <w:rStyle w:val="FootnoteReference"/>
          <w:rFonts w:ascii="Times New Roman" w:hAnsi="Times New Roman" w:cs="Times New Roman"/>
        </w:rPr>
        <w:footnoteRef/>
      </w:r>
      <w:r w:rsidR="00B2544C" w:rsidRPr="00B2544C">
        <w:rPr>
          <w:rFonts w:ascii="Times New Roman" w:hAnsi="Times New Roman" w:cs="Times New Roman"/>
        </w:rPr>
        <w:t xml:space="preserve">Morgan, </w:t>
      </w:r>
      <w:r w:rsidR="00B2544C" w:rsidRPr="00B2544C">
        <w:rPr>
          <w:rFonts w:ascii="Times New Roman" w:hAnsi="Times New Roman" w:cs="Times New Roman"/>
          <w:i/>
        </w:rPr>
        <w:t>American Slavery, American Freedom</w:t>
      </w:r>
      <w:r w:rsidR="00B2544C" w:rsidRPr="00B2544C">
        <w:rPr>
          <w:rFonts w:ascii="Times New Roman" w:hAnsi="Times New Roman" w:cs="Times New Roman"/>
        </w:rPr>
        <w:t>, 217.</w:t>
      </w:r>
    </w:p>
    <w:p w:rsidR="00FC7076" w:rsidRPr="00340639" w:rsidRDefault="00FC7076" w:rsidP="002F50B0">
      <w:pPr>
        <w:pStyle w:val="FootnoteText"/>
        <w:ind w:firstLine="720"/>
        <w:rPr>
          <w:rFonts w:ascii="Times New Roman" w:hAnsi="Times New Roman" w:cs="Times New Roman"/>
        </w:rPr>
      </w:pPr>
    </w:p>
  </w:footnote>
  <w:footnote w:id="77">
    <w:p w:rsidR="00FC7076" w:rsidRDefault="00FC7076" w:rsidP="00340639">
      <w:pPr>
        <w:pStyle w:val="FootnoteText"/>
        <w:ind w:firstLine="720"/>
        <w:rPr>
          <w:rFonts w:ascii="Times New Roman" w:hAnsi="Times New Roman" w:cs="Times New Roman"/>
        </w:rPr>
      </w:pPr>
      <w:r w:rsidRPr="00340639">
        <w:rPr>
          <w:rStyle w:val="FootnoteReference"/>
          <w:rFonts w:ascii="Times New Roman" w:hAnsi="Times New Roman" w:cs="Times New Roman"/>
        </w:rPr>
        <w:footnoteRef/>
      </w:r>
      <w:proofErr w:type="spellStart"/>
      <w:r w:rsidRPr="00340639">
        <w:rPr>
          <w:rFonts w:ascii="Times New Roman" w:hAnsi="Times New Roman" w:cs="Times New Roman"/>
        </w:rPr>
        <w:t>Hening</w:t>
      </w:r>
      <w:proofErr w:type="spellEnd"/>
      <w:r w:rsidRPr="00340639">
        <w:rPr>
          <w:rFonts w:ascii="Times New Roman" w:hAnsi="Times New Roman" w:cs="Times New Roman"/>
        </w:rPr>
        <w:t xml:space="preserve">, </w:t>
      </w:r>
      <w:r w:rsidRPr="006353E6">
        <w:rPr>
          <w:rFonts w:ascii="Times New Roman" w:hAnsi="Times New Roman" w:cs="Times New Roman"/>
          <w:i/>
        </w:rPr>
        <w:t>The Statutes at Large: Being a Collection of all the Laws of Virginia</w:t>
      </w:r>
      <w:r w:rsidRPr="00340639">
        <w:rPr>
          <w:rFonts w:ascii="Times New Roman" w:hAnsi="Times New Roman" w:cs="Times New Roman"/>
        </w:rPr>
        <w:t xml:space="preserve">, vol. 2, 129.  </w:t>
      </w:r>
    </w:p>
    <w:p w:rsidR="00FC7076" w:rsidRDefault="00FC7076" w:rsidP="00340639">
      <w:pPr>
        <w:pStyle w:val="FootnoteText"/>
        <w:ind w:firstLine="720"/>
      </w:pPr>
    </w:p>
  </w:footnote>
  <w:footnote w:id="78">
    <w:p w:rsidR="00FC7076" w:rsidRPr="006353E6" w:rsidRDefault="00FC7076" w:rsidP="00340639">
      <w:pPr>
        <w:pStyle w:val="FootnoteText"/>
        <w:ind w:firstLine="720"/>
        <w:rPr>
          <w:rFonts w:ascii="Times New Roman" w:hAnsi="Times New Roman" w:cs="Times New Roman"/>
        </w:rPr>
      </w:pPr>
      <w:r w:rsidRPr="006353E6">
        <w:rPr>
          <w:rStyle w:val="FootnoteReference"/>
          <w:rFonts w:ascii="Times New Roman" w:hAnsi="Times New Roman" w:cs="Times New Roman"/>
        </w:rPr>
        <w:footnoteRef/>
      </w:r>
      <w:r w:rsidRPr="006353E6">
        <w:rPr>
          <w:rFonts w:ascii="Times New Roman" w:hAnsi="Times New Roman" w:cs="Times New Roman"/>
        </w:rPr>
        <w:t xml:space="preserve">Ibid, 440-441.  </w:t>
      </w:r>
    </w:p>
    <w:p w:rsidR="00FC7076" w:rsidRPr="006353E6" w:rsidRDefault="00FC7076" w:rsidP="00340639">
      <w:pPr>
        <w:pStyle w:val="FootnoteText"/>
        <w:ind w:firstLine="720"/>
        <w:rPr>
          <w:rFonts w:ascii="Times New Roman" w:hAnsi="Times New Roman" w:cs="Times New Roman"/>
        </w:rPr>
      </w:pPr>
    </w:p>
  </w:footnote>
  <w:footnote w:id="79">
    <w:p w:rsidR="00FC7076" w:rsidRPr="006353E6" w:rsidRDefault="00FC7076" w:rsidP="00340639">
      <w:pPr>
        <w:pStyle w:val="FootnoteText"/>
        <w:ind w:firstLine="720"/>
        <w:rPr>
          <w:rFonts w:ascii="Times New Roman" w:hAnsi="Times New Roman" w:cs="Times New Roman"/>
        </w:rPr>
      </w:pPr>
      <w:r w:rsidRPr="006353E6">
        <w:rPr>
          <w:rStyle w:val="FootnoteReference"/>
          <w:rFonts w:ascii="Times New Roman" w:hAnsi="Times New Roman" w:cs="Times New Roman"/>
        </w:rPr>
        <w:footnoteRef/>
      </w:r>
      <w:r w:rsidRPr="006353E6">
        <w:rPr>
          <w:rFonts w:ascii="Times New Roman" w:hAnsi="Times New Roman" w:cs="Times New Roman"/>
        </w:rPr>
        <w:t xml:space="preserve">Ibid.  </w:t>
      </w:r>
    </w:p>
    <w:p w:rsidR="00FC7076" w:rsidRPr="006353E6" w:rsidRDefault="00FC7076" w:rsidP="00340639">
      <w:pPr>
        <w:pStyle w:val="FootnoteText"/>
        <w:ind w:firstLine="720"/>
        <w:rPr>
          <w:rFonts w:ascii="Times New Roman" w:hAnsi="Times New Roman" w:cs="Times New Roman"/>
        </w:rPr>
      </w:pPr>
    </w:p>
  </w:footnote>
  <w:footnote w:id="80">
    <w:p w:rsidR="00FC7076" w:rsidRDefault="00FC7076" w:rsidP="006353E6">
      <w:pPr>
        <w:pStyle w:val="FootnoteText"/>
        <w:ind w:firstLine="720"/>
      </w:pPr>
      <w:r w:rsidRPr="006353E6">
        <w:rPr>
          <w:rStyle w:val="FootnoteReference"/>
          <w:rFonts w:ascii="Times New Roman" w:hAnsi="Times New Roman" w:cs="Times New Roman"/>
        </w:rPr>
        <w:footnoteRef/>
      </w:r>
      <w:r w:rsidRPr="006353E6">
        <w:rPr>
          <w:rFonts w:ascii="Times New Roman" w:hAnsi="Times New Roman" w:cs="Times New Roman"/>
        </w:rPr>
        <w:t xml:space="preserve">H.R. </w:t>
      </w:r>
      <w:proofErr w:type="spellStart"/>
      <w:r w:rsidRPr="006353E6">
        <w:rPr>
          <w:rFonts w:ascii="Times New Roman" w:hAnsi="Times New Roman" w:cs="Times New Roman"/>
        </w:rPr>
        <w:t>McIlwaine</w:t>
      </w:r>
      <w:proofErr w:type="spellEnd"/>
      <w:r w:rsidRPr="006353E6">
        <w:rPr>
          <w:rFonts w:ascii="Times New Roman" w:hAnsi="Times New Roman" w:cs="Times New Roman"/>
        </w:rPr>
        <w:t xml:space="preserve">, </w:t>
      </w:r>
      <w:r w:rsidRPr="006353E6">
        <w:rPr>
          <w:rFonts w:ascii="Times New Roman" w:hAnsi="Times New Roman" w:cs="Times New Roman"/>
          <w:i/>
        </w:rPr>
        <w:t xml:space="preserve">Executive Journals of the Council of Colonial Virginia, </w:t>
      </w:r>
      <w:r w:rsidRPr="006353E6">
        <w:rPr>
          <w:rFonts w:ascii="Times New Roman" w:hAnsi="Times New Roman" w:cs="Times New Roman"/>
        </w:rPr>
        <w:t>(Richmond: The Virginia State Library, 1925), 149.</w:t>
      </w:r>
      <w:r>
        <w:t xml:space="preserve"> </w:t>
      </w:r>
    </w:p>
    <w:p w:rsidR="002B0AD7" w:rsidRDefault="002B0AD7" w:rsidP="006353E6">
      <w:pPr>
        <w:pStyle w:val="FootnoteText"/>
        <w:ind w:firstLine="720"/>
      </w:pPr>
    </w:p>
  </w:footnote>
  <w:footnote w:id="81">
    <w:p w:rsidR="002B0AD7" w:rsidRPr="006D2F63" w:rsidRDefault="002B0AD7" w:rsidP="002B0AD7">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Jordan and Walsh, </w:t>
      </w:r>
      <w:r w:rsidRPr="006D2F63">
        <w:rPr>
          <w:rFonts w:ascii="Times New Roman" w:hAnsi="Times New Roman" w:cs="Times New Roman"/>
          <w:i/>
        </w:rPr>
        <w:t>White Cargo: The Forgotten History of Britain’s White Slaves in America</w:t>
      </w:r>
      <w:r w:rsidRPr="006D2F63">
        <w:rPr>
          <w:rFonts w:ascii="Times New Roman" w:hAnsi="Times New Roman" w:cs="Times New Roman"/>
        </w:rPr>
        <w:t xml:space="preserve">, 200. </w:t>
      </w:r>
    </w:p>
    <w:p w:rsidR="006D2F63" w:rsidRPr="006D2F63" w:rsidRDefault="006D2F63" w:rsidP="002B0AD7">
      <w:pPr>
        <w:pStyle w:val="FootnoteText"/>
        <w:ind w:firstLine="720"/>
        <w:rPr>
          <w:rFonts w:ascii="Times New Roman" w:hAnsi="Times New Roman" w:cs="Times New Roman"/>
        </w:rPr>
      </w:pPr>
    </w:p>
  </w:footnote>
  <w:footnote w:id="82">
    <w:p w:rsidR="002B0AD7" w:rsidRPr="006D2F63" w:rsidRDefault="002B0AD7" w:rsidP="002B0AD7">
      <w:pPr>
        <w:pStyle w:val="FootnoteText"/>
        <w:tabs>
          <w:tab w:val="left" w:pos="3090"/>
        </w:tabs>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Ibid, 201.  </w:t>
      </w:r>
      <w:r w:rsidRPr="006D2F63">
        <w:rPr>
          <w:rFonts w:ascii="Times New Roman" w:hAnsi="Times New Roman" w:cs="Times New Roman"/>
        </w:rPr>
        <w:tab/>
      </w:r>
    </w:p>
    <w:p w:rsidR="002B0AD7" w:rsidRPr="006D2F63" w:rsidRDefault="002B0AD7" w:rsidP="002B0AD7">
      <w:pPr>
        <w:pStyle w:val="FootnoteText"/>
        <w:tabs>
          <w:tab w:val="left" w:pos="3090"/>
        </w:tabs>
        <w:ind w:firstLine="720"/>
        <w:rPr>
          <w:rFonts w:ascii="Times New Roman" w:hAnsi="Times New Roman" w:cs="Times New Roman"/>
        </w:rPr>
      </w:pPr>
    </w:p>
  </w:footnote>
  <w:footnote w:id="83">
    <w:p w:rsidR="002B0AD7" w:rsidRPr="006D2F63" w:rsidRDefault="002B0AD7" w:rsidP="002B0AD7">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Ibid.  </w:t>
      </w:r>
    </w:p>
    <w:p w:rsidR="002B0AD7" w:rsidRPr="006D2F63" w:rsidRDefault="002B0AD7" w:rsidP="002B0AD7">
      <w:pPr>
        <w:pStyle w:val="FootnoteText"/>
        <w:ind w:firstLine="720"/>
        <w:rPr>
          <w:rFonts w:ascii="Times New Roman" w:hAnsi="Times New Roman" w:cs="Times New Roman"/>
        </w:rPr>
      </w:pPr>
    </w:p>
  </w:footnote>
  <w:footnote w:id="84">
    <w:p w:rsidR="002B0AD7" w:rsidRPr="006D2F63" w:rsidRDefault="002B0AD7" w:rsidP="002B0AD7">
      <w:pPr>
        <w:pStyle w:val="FootnoteText"/>
        <w:ind w:firstLine="720"/>
        <w:rPr>
          <w:rFonts w:ascii="Times New Roman" w:hAnsi="Times New Roman" w:cs="Times New Roman"/>
        </w:rPr>
      </w:pPr>
      <w:r w:rsidRPr="006D2F63">
        <w:rPr>
          <w:rStyle w:val="FootnoteReference"/>
          <w:rFonts w:ascii="Times New Roman" w:hAnsi="Times New Roman" w:cs="Times New Roman"/>
        </w:rPr>
        <w:footnoteRef/>
      </w:r>
      <w:r w:rsidRPr="006D2F63">
        <w:rPr>
          <w:rFonts w:ascii="Times New Roman" w:hAnsi="Times New Roman" w:cs="Times New Roman"/>
        </w:rPr>
        <w:t xml:space="preserve">Ibid, 201-202. </w:t>
      </w:r>
    </w:p>
    <w:p w:rsidR="002B0AD7" w:rsidRPr="001E113D" w:rsidRDefault="002B0AD7" w:rsidP="002B0AD7">
      <w:pPr>
        <w:pStyle w:val="FootnoteText"/>
        <w:ind w:firstLine="720"/>
        <w:rPr>
          <w:rFonts w:ascii="Times New Roman" w:hAnsi="Times New Roman" w:cs="Times New Roman"/>
        </w:rPr>
      </w:pPr>
    </w:p>
  </w:footnote>
  <w:footnote w:id="85">
    <w:p w:rsidR="001E113D" w:rsidRPr="001E113D" w:rsidRDefault="001E113D" w:rsidP="001E113D">
      <w:pPr>
        <w:pStyle w:val="FootnoteText"/>
        <w:ind w:firstLine="720"/>
        <w:rPr>
          <w:rFonts w:ascii="Times New Roman" w:hAnsi="Times New Roman" w:cs="Times New Roman"/>
        </w:rPr>
      </w:pPr>
      <w:r w:rsidRPr="001E113D">
        <w:rPr>
          <w:rStyle w:val="FootnoteReference"/>
          <w:rFonts w:ascii="Times New Roman" w:hAnsi="Times New Roman" w:cs="Times New Roman"/>
        </w:rPr>
        <w:footnoteRef/>
      </w:r>
      <w:r w:rsidRPr="001E113D">
        <w:rPr>
          <w:rFonts w:ascii="Times New Roman" w:hAnsi="Times New Roman" w:cs="Times New Roman"/>
        </w:rPr>
        <w:t xml:space="preserve">Ibid, 203. </w:t>
      </w:r>
    </w:p>
    <w:p w:rsidR="001E113D" w:rsidRDefault="001E113D">
      <w:pPr>
        <w:pStyle w:val="FootnoteText"/>
      </w:pPr>
      <w:r>
        <w:t xml:space="preserve"> </w:t>
      </w:r>
    </w:p>
  </w:footnote>
  <w:footnote w:id="86">
    <w:p w:rsidR="002B0AD7" w:rsidRPr="004C0336" w:rsidRDefault="002B0AD7" w:rsidP="002B0AD7">
      <w:pPr>
        <w:pStyle w:val="FootnoteText"/>
        <w:ind w:firstLine="720"/>
        <w:rPr>
          <w:rFonts w:ascii="Times New Roman" w:hAnsi="Times New Roman" w:cs="Times New Roman"/>
        </w:rPr>
      </w:pPr>
      <w:r w:rsidRPr="004C0336">
        <w:rPr>
          <w:rStyle w:val="FootnoteReference"/>
          <w:rFonts w:ascii="Times New Roman" w:hAnsi="Times New Roman" w:cs="Times New Roman"/>
        </w:rPr>
        <w:footnoteRef/>
      </w:r>
      <w:r w:rsidRPr="004C0336">
        <w:rPr>
          <w:rFonts w:ascii="Times New Roman" w:hAnsi="Times New Roman" w:cs="Times New Roman"/>
        </w:rPr>
        <w:t>Ibi</w:t>
      </w:r>
      <w:r w:rsidR="001E113D">
        <w:rPr>
          <w:rFonts w:ascii="Times New Roman" w:hAnsi="Times New Roman" w:cs="Times New Roman"/>
        </w:rPr>
        <w:t>d</w:t>
      </w:r>
      <w:r w:rsidRPr="004C0336">
        <w:rPr>
          <w:rFonts w:ascii="Times New Roman" w:hAnsi="Times New Roman" w:cs="Times New Roman"/>
        </w:rPr>
        <w:t xml:space="preserve">. </w:t>
      </w:r>
    </w:p>
    <w:p w:rsidR="002B0AD7" w:rsidRPr="004C0336" w:rsidRDefault="002B0AD7">
      <w:pPr>
        <w:pStyle w:val="FootnoteText"/>
        <w:rPr>
          <w:rFonts w:ascii="Times New Roman" w:hAnsi="Times New Roman" w:cs="Times New Roman"/>
        </w:rPr>
      </w:pPr>
    </w:p>
  </w:footnote>
  <w:footnote w:id="87">
    <w:p w:rsidR="004C0336" w:rsidRPr="004C0336" w:rsidRDefault="004C0336" w:rsidP="004C0336">
      <w:pPr>
        <w:pStyle w:val="FootnoteText"/>
        <w:ind w:firstLine="720"/>
        <w:rPr>
          <w:rFonts w:ascii="Times New Roman" w:hAnsi="Times New Roman" w:cs="Times New Roman"/>
        </w:rPr>
      </w:pPr>
      <w:r w:rsidRPr="004C0336">
        <w:rPr>
          <w:rStyle w:val="FootnoteReference"/>
          <w:rFonts w:ascii="Times New Roman" w:hAnsi="Times New Roman" w:cs="Times New Roman"/>
        </w:rPr>
        <w:footnoteRef/>
      </w:r>
      <w:proofErr w:type="spellStart"/>
      <w:r w:rsidRPr="00434823">
        <w:rPr>
          <w:rFonts w:ascii="Times New Roman" w:hAnsi="Times New Roman" w:cs="Times New Roman"/>
        </w:rPr>
        <w:t>Hening</w:t>
      </w:r>
      <w:proofErr w:type="spellEnd"/>
      <w:r w:rsidRPr="00434823">
        <w:rPr>
          <w:rFonts w:ascii="Times New Roman" w:hAnsi="Times New Roman" w:cs="Times New Roman"/>
        </w:rPr>
        <w:t>,</w:t>
      </w:r>
      <w:r w:rsidRPr="00434823">
        <w:rPr>
          <w:rFonts w:ascii="Times New Roman" w:hAnsi="Times New Roman" w:cs="Times New Roman"/>
          <w:i/>
        </w:rPr>
        <w:t xml:space="preserve"> The Statutes at Large: Being a Collection of all the Laws of Virginia</w:t>
      </w:r>
      <w:r w:rsidRPr="004C0336">
        <w:rPr>
          <w:rFonts w:ascii="Times New Roman" w:hAnsi="Times New Roman" w:cs="Times New Roman"/>
        </w:rPr>
        <w:t xml:space="preserve">, vol. 3, 440.  </w:t>
      </w:r>
    </w:p>
    <w:p w:rsidR="004C0336" w:rsidRPr="004C0336" w:rsidRDefault="004C0336">
      <w:pPr>
        <w:pStyle w:val="FootnoteText"/>
        <w:rPr>
          <w:rFonts w:ascii="Times New Roman" w:hAnsi="Times New Roman" w:cs="Times New Roman"/>
        </w:rPr>
      </w:pPr>
    </w:p>
  </w:footnote>
  <w:footnote w:id="88">
    <w:p w:rsidR="004C0336" w:rsidRPr="004C0336" w:rsidRDefault="004C0336" w:rsidP="004C0336">
      <w:pPr>
        <w:pStyle w:val="FootnoteText"/>
        <w:ind w:firstLine="720"/>
        <w:rPr>
          <w:rFonts w:ascii="Times New Roman" w:hAnsi="Times New Roman" w:cs="Times New Roman"/>
        </w:rPr>
      </w:pPr>
      <w:r w:rsidRPr="004C0336">
        <w:rPr>
          <w:rStyle w:val="FootnoteReference"/>
          <w:rFonts w:ascii="Times New Roman" w:hAnsi="Times New Roman" w:cs="Times New Roman"/>
        </w:rPr>
        <w:footnoteRef/>
      </w:r>
      <w:r w:rsidRPr="004C0336">
        <w:rPr>
          <w:rFonts w:ascii="Times New Roman" w:hAnsi="Times New Roman" w:cs="Times New Roman"/>
        </w:rPr>
        <w:t>Ibid, 604.</w:t>
      </w:r>
    </w:p>
    <w:p w:rsidR="004C0336" w:rsidRPr="004C0336" w:rsidRDefault="004C0336">
      <w:pPr>
        <w:pStyle w:val="FootnoteText"/>
        <w:rPr>
          <w:rFonts w:ascii="Times New Roman" w:hAnsi="Times New Roman" w:cs="Times New Roman"/>
        </w:rPr>
      </w:pPr>
      <w:r w:rsidRPr="004C0336">
        <w:rPr>
          <w:rFonts w:ascii="Times New Roman" w:hAnsi="Times New Roman" w:cs="Times New Roman"/>
        </w:rPr>
        <w:t xml:space="preserve"> </w:t>
      </w:r>
    </w:p>
  </w:footnote>
  <w:footnote w:id="89">
    <w:p w:rsidR="002B0AD7" w:rsidRDefault="002B0AD7" w:rsidP="002B0AD7">
      <w:pPr>
        <w:pStyle w:val="FootnoteText"/>
        <w:ind w:firstLine="720"/>
      </w:pPr>
      <w:r w:rsidRPr="004C0336">
        <w:rPr>
          <w:rStyle w:val="FootnoteReference"/>
          <w:rFonts w:ascii="Times New Roman" w:hAnsi="Times New Roman" w:cs="Times New Roman"/>
        </w:rPr>
        <w:footnoteRef/>
      </w:r>
      <w:r w:rsidR="004C0336" w:rsidRPr="004C0336">
        <w:rPr>
          <w:rFonts w:ascii="Times New Roman" w:hAnsi="Times New Roman" w:cs="Times New Roman"/>
        </w:rPr>
        <w:t>Jordan and Walsh</w:t>
      </w:r>
      <w:r w:rsidR="004C0336" w:rsidRPr="00434823">
        <w:rPr>
          <w:rFonts w:ascii="Times New Roman" w:hAnsi="Times New Roman" w:cs="Times New Roman"/>
          <w:i/>
        </w:rPr>
        <w:t>, White Cargo: The Forgotten History of Britain’s White Slaves in America</w:t>
      </w:r>
      <w:r w:rsidR="004C0336" w:rsidRPr="004C0336">
        <w:rPr>
          <w:rFonts w:ascii="Times New Roman" w:hAnsi="Times New Roman" w:cs="Times New Roman"/>
        </w:rPr>
        <w:t>, 203.</w:t>
      </w:r>
    </w:p>
  </w:footnote>
  <w:footnote w:id="90">
    <w:p w:rsidR="00912A11" w:rsidRDefault="00912A11" w:rsidP="00D62761">
      <w:pPr>
        <w:pStyle w:val="FootnoteText"/>
        <w:ind w:firstLine="720"/>
        <w:rPr>
          <w:rFonts w:ascii="Times New Roman" w:hAnsi="Times New Roman" w:cs="Times New Roman"/>
        </w:rPr>
      </w:pPr>
    </w:p>
    <w:p w:rsidR="00FC7076" w:rsidRDefault="00FC7076" w:rsidP="00D62761">
      <w:pPr>
        <w:pStyle w:val="FootnoteText"/>
        <w:ind w:firstLine="720"/>
        <w:rPr>
          <w:rFonts w:ascii="Times New Roman" w:hAnsi="Times New Roman" w:cs="Times New Roman"/>
        </w:rPr>
      </w:pPr>
      <w:r w:rsidRPr="00D62761">
        <w:rPr>
          <w:rStyle w:val="FootnoteReference"/>
          <w:rFonts w:ascii="Times New Roman" w:hAnsi="Times New Roman" w:cs="Times New Roman"/>
        </w:rPr>
        <w:footnoteRef/>
      </w:r>
      <w:proofErr w:type="spellStart"/>
      <w:r w:rsidRPr="00D62761">
        <w:rPr>
          <w:rFonts w:ascii="Times New Roman" w:hAnsi="Times New Roman" w:cs="Times New Roman"/>
        </w:rPr>
        <w:t>Ballagh</w:t>
      </w:r>
      <w:proofErr w:type="spellEnd"/>
      <w:r w:rsidRPr="00D62761">
        <w:rPr>
          <w:rFonts w:ascii="Times New Roman" w:hAnsi="Times New Roman" w:cs="Times New Roman"/>
        </w:rPr>
        <w:t xml:space="preserve">, </w:t>
      </w:r>
      <w:r w:rsidRPr="00B27386">
        <w:rPr>
          <w:rFonts w:ascii="Times New Roman" w:hAnsi="Times New Roman" w:cs="Times New Roman"/>
          <w:i/>
        </w:rPr>
        <w:t>White Servitude in the Colony of Virginia</w:t>
      </w:r>
      <w:r w:rsidRPr="00D62761">
        <w:rPr>
          <w:rFonts w:ascii="Times New Roman" w:hAnsi="Times New Roman" w:cs="Times New Roman"/>
        </w:rPr>
        <w:t xml:space="preserve">, 92.  </w:t>
      </w:r>
    </w:p>
    <w:p w:rsidR="00FC7076" w:rsidRPr="00D62761" w:rsidRDefault="00FC7076" w:rsidP="00D62761">
      <w:pPr>
        <w:pStyle w:val="FootnoteText"/>
        <w:ind w:firstLine="720"/>
        <w:rPr>
          <w:rFonts w:ascii="Times New Roman" w:hAnsi="Times New Roman" w:cs="Times New Roman"/>
        </w:rPr>
      </w:pPr>
    </w:p>
  </w:footnote>
  <w:footnote w:id="91">
    <w:p w:rsidR="00FC7076" w:rsidRDefault="00FC7076" w:rsidP="00E31596">
      <w:pPr>
        <w:pStyle w:val="FootnoteText"/>
        <w:ind w:firstLine="720"/>
      </w:pPr>
      <w:r>
        <w:rPr>
          <w:rStyle w:val="FootnoteReference"/>
        </w:rPr>
        <w:footnoteRef/>
      </w:r>
      <w:proofErr w:type="spellStart"/>
      <w:r w:rsidRPr="002B16E9">
        <w:rPr>
          <w:rFonts w:ascii="Times New Roman" w:hAnsi="Times New Roman" w:cs="Times New Roman"/>
        </w:rPr>
        <w:t>Ballagh</w:t>
      </w:r>
      <w:proofErr w:type="spellEnd"/>
      <w:r w:rsidRPr="002B16E9">
        <w:rPr>
          <w:rFonts w:ascii="Times New Roman" w:hAnsi="Times New Roman" w:cs="Times New Roman"/>
        </w:rPr>
        <w:t xml:space="preserve">, </w:t>
      </w:r>
      <w:r w:rsidRPr="00E31596">
        <w:rPr>
          <w:rFonts w:ascii="Times New Roman" w:hAnsi="Times New Roman" w:cs="Times New Roman"/>
          <w:i/>
        </w:rPr>
        <w:t>White Servitude in the Colony of Virginia</w:t>
      </w:r>
      <w:r>
        <w:rPr>
          <w:rFonts w:ascii="Times New Roman" w:hAnsi="Times New Roman" w:cs="Times New Roman"/>
        </w:rPr>
        <w:t>,</w:t>
      </w:r>
      <w:r w:rsidRPr="002B16E9">
        <w:rPr>
          <w:rFonts w:ascii="Times New Roman" w:hAnsi="Times New Roman" w:cs="Times New Roman"/>
        </w:rPr>
        <w:t xml:space="preserve"> 36.</w:t>
      </w:r>
      <w:r w:rsidRPr="002B16E9">
        <w:t xml:space="preserve">  </w:t>
      </w:r>
    </w:p>
    <w:p w:rsidR="00FC7076" w:rsidRDefault="00FC7076" w:rsidP="00E31596">
      <w:pPr>
        <w:pStyle w:val="FootnoteText"/>
        <w:ind w:firstLine="720"/>
      </w:pPr>
    </w:p>
  </w:footnote>
  <w:footnote w:id="92">
    <w:p w:rsidR="00FC7076" w:rsidRDefault="00FC7076" w:rsidP="003F0540">
      <w:pPr>
        <w:pStyle w:val="FootnoteText"/>
        <w:ind w:firstLine="720"/>
        <w:rPr>
          <w:rFonts w:ascii="Times New Roman" w:hAnsi="Times New Roman" w:cs="Times New Roman"/>
        </w:rPr>
      </w:pPr>
      <w:r w:rsidRPr="003F0540">
        <w:rPr>
          <w:rStyle w:val="FootnoteReference"/>
          <w:rFonts w:ascii="Times New Roman" w:hAnsi="Times New Roman" w:cs="Times New Roman"/>
        </w:rPr>
        <w:footnoteRef/>
      </w:r>
      <w:r w:rsidRPr="003F0540">
        <w:rPr>
          <w:rFonts w:ascii="Times New Roman" w:hAnsi="Times New Roman" w:cs="Times New Roman"/>
        </w:rPr>
        <w:t xml:space="preserve">Ibid.  </w:t>
      </w:r>
    </w:p>
    <w:p w:rsidR="00AD5ADB" w:rsidRPr="003F0540" w:rsidRDefault="00AD5ADB" w:rsidP="003F0540">
      <w:pPr>
        <w:pStyle w:val="FootnoteText"/>
        <w:ind w:firstLine="720"/>
        <w:rPr>
          <w:rFonts w:ascii="Times New Roman" w:hAnsi="Times New Roman" w:cs="Times New Roman"/>
        </w:rPr>
      </w:pPr>
    </w:p>
  </w:footnote>
  <w:footnote w:id="93">
    <w:p w:rsidR="00AD5ADB" w:rsidRDefault="00AD5ADB" w:rsidP="00AD5ADB">
      <w:pPr>
        <w:pStyle w:val="FootnoteText"/>
        <w:ind w:firstLine="720"/>
        <w:rPr>
          <w:rFonts w:ascii="Times New Roman" w:hAnsi="Times New Roman" w:cs="Times New Roman"/>
        </w:rPr>
      </w:pPr>
      <w:r>
        <w:rPr>
          <w:rStyle w:val="FootnoteReference"/>
        </w:rPr>
        <w:footnoteRef/>
      </w:r>
      <w:r w:rsidRPr="00AD5ADB">
        <w:rPr>
          <w:rFonts w:ascii="Times New Roman" w:hAnsi="Times New Roman" w:cs="Times New Roman"/>
        </w:rPr>
        <w:t xml:space="preserve">Morgan, </w:t>
      </w:r>
      <w:r w:rsidRPr="00434823">
        <w:rPr>
          <w:rFonts w:ascii="Times New Roman" w:hAnsi="Times New Roman" w:cs="Times New Roman"/>
          <w:i/>
        </w:rPr>
        <w:t>American Slavery, American Freedom</w:t>
      </w:r>
      <w:r w:rsidRPr="00AD5ADB">
        <w:rPr>
          <w:rFonts w:ascii="Times New Roman" w:hAnsi="Times New Roman" w:cs="Times New Roman"/>
        </w:rPr>
        <w:t>, 220-221.</w:t>
      </w:r>
    </w:p>
    <w:p w:rsidR="00AD5ADB" w:rsidRDefault="00AD5ADB" w:rsidP="00AD5ADB">
      <w:pPr>
        <w:pStyle w:val="FootnoteText"/>
        <w:ind w:firstLine="720"/>
      </w:pPr>
    </w:p>
  </w:footnote>
  <w:footnote w:id="94">
    <w:p w:rsidR="00AD5ADB" w:rsidRPr="00AD5ADB" w:rsidRDefault="00AD5ADB" w:rsidP="00AD5ADB">
      <w:pPr>
        <w:pStyle w:val="FootnoteText"/>
        <w:ind w:firstLine="720"/>
        <w:rPr>
          <w:rFonts w:ascii="Times New Roman" w:hAnsi="Times New Roman" w:cs="Times New Roman"/>
        </w:rPr>
      </w:pPr>
      <w:r w:rsidRPr="00AD5ADB">
        <w:rPr>
          <w:rStyle w:val="FootnoteReference"/>
          <w:rFonts w:ascii="Times New Roman" w:hAnsi="Times New Roman" w:cs="Times New Roman"/>
        </w:rPr>
        <w:footnoteRef/>
      </w:r>
      <w:r w:rsidRPr="00AD5ADB">
        <w:rPr>
          <w:rFonts w:ascii="Times New Roman" w:hAnsi="Times New Roman" w:cs="Times New Roman"/>
        </w:rPr>
        <w:t xml:space="preserve">Ibid, 222.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76" w:rsidRPr="00E76710" w:rsidRDefault="00FC7076">
    <w:pPr>
      <w:pStyle w:val="Header"/>
      <w:jc w:val="right"/>
      <w:rPr>
        <w:rFonts w:ascii="Times New Roman" w:hAnsi="Times New Roman" w:cs="Times New Roman"/>
        <w:sz w:val="24"/>
        <w:szCs w:val="24"/>
      </w:rPr>
    </w:pPr>
    <w:r w:rsidRPr="00E76710">
      <w:rPr>
        <w:rFonts w:ascii="Times New Roman" w:hAnsi="Times New Roman" w:cs="Times New Roman"/>
        <w:sz w:val="24"/>
        <w:szCs w:val="24"/>
      </w:rPr>
      <w:t xml:space="preserve">Sielinski </w:t>
    </w:r>
    <w:sdt>
      <w:sdtPr>
        <w:rPr>
          <w:rFonts w:ascii="Times New Roman" w:hAnsi="Times New Roman" w:cs="Times New Roman"/>
          <w:sz w:val="24"/>
          <w:szCs w:val="24"/>
        </w:rPr>
        <w:id w:val="-2050300286"/>
        <w:docPartObj>
          <w:docPartGallery w:val="Page Numbers (Top of Page)"/>
          <w:docPartUnique/>
        </w:docPartObj>
      </w:sdtPr>
      <w:sdtEndPr>
        <w:rPr>
          <w:noProof/>
        </w:rPr>
      </w:sdtEndPr>
      <w:sdtContent>
        <w:r w:rsidRPr="00E76710">
          <w:rPr>
            <w:rFonts w:ascii="Times New Roman" w:hAnsi="Times New Roman" w:cs="Times New Roman"/>
            <w:sz w:val="24"/>
            <w:szCs w:val="24"/>
          </w:rPr>
          <w:fldChar w:fldCharType="begin"/>
        </w:r>
        <w:r w:rsidRPr="00E76710">
          <w:rPr>
            <w:rFonts w:ascii="Times New Roman" w:hAnsi="Times New Roman" w:cs="Times New Roman"/>
            <w:sz w:val="24"/>
            <w:szCs w:val="24"/>
          </w:rPr>
          <w:instrText xml:space="preserve"> PAGE   \* MERGEFORMAT </w:instrText>
        </w:r>
        <w:r w:rsidRPr="00E76710">
          <w:rPr>
            <w:rFonts w:ascii="Times New Roman" w:hAnsi="Times New Roman" w:cs="Times New Roman"/>
            <w:sz w:val="24"/>
            <w:szCs w:val="24"/>
          </w:rPr>
          <w:fldChar w:fldCharType="separate"/>
        </w:r>
        <w:r w:rsidR="00C56E1C">
          <w:rPr>
            <w:rFonts w:ascii="Times New Roman" w:hAnsi="Times New Roman" w:cs="Times New Roman"/>
            <w:noProof/>
            <w:sz w:val="24"/>
            <w:szCs w:val="24"/>
          </w:rPr>
          <w:t>29</w:t>
        </w:r>
        <w:r w:rsidRPr="00E76710">
          <w:rPr>
            <w:rFonts w:ascii="Times New Roman" w:hAnsi="Times New Roman" w:cs="Times New Roman"/>
            <w:noProof/>
            <w:sz w:val="24"/>
            <w:szCs w:val="24"/>
          </w:rPr>
          <w:fldChar w:fldCharType="end"/>
        </w:r>
      </w:sdtContent>
    </w:sdt>
  </w:p>
  <w:p w:rsidR="00FC7076" w:rsidRDefault="00FC7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F2864"/>
    <w:multiLevelType w:val="hybridMultilevel"/>
    <w:tmpl w:val="7870C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10"/>
    <w:rsid w:val="00007F83"/>
    <w:rsid w:val="000250B3"/>
    <w:rsid w:val="000339A7"/>
    <w:rsid w:val="00043E43"/>
    <w:rsid w:val="000A09B5"/>
    <w:rsid w:val="000A3E64"/>
    <w:rsid w:val="000A403C"/>
    <w:rsid w:val="000C3D61"/>
    <w:rsid w:val="000C57B2"/>
    <w:rsid w:val="000D0CEB"/>
    <w:rsid w:val="000D386E"/>
    <w:rsid w:val="001133B0"/>
    <w:rsid w:val="00125ECC"/>
    <w:rsid w:val="00155F4E"/>
    <w:rsid w:val="001626A8"/>
    <w:rsid w:val="00165345"/>
    <w:rsid w:val="001742A6"/>
    <w:rsid w:val="00184FC2"/>
    <w:rsid w:val="001A0A85"/>
    <w:rsid w:val="001C21B4"/>
    <w:rsid w:val="001C2D6D"/>
    <w:rsid w:val="001C6418"/>
    <w:rsid w:val="001D7FD1"/>
    <w:rsid w:val="001E113D"/>
    <w:rsid w:val="0020337F"/>
    <w:rsid w:val="00216E0F"/>
    <w:rsid w:val="0022134D"/>
    <w:rsid w:val="00221DB5"/>
    <w:rsid w:val="00237337"/>
    <w:rsid w:val="002467AF"/>
    <w:rsid w:val="00255443"/>
    <w:rsid w:val="002672CD"/>
    <w:rsid w:val="002A0477"/>
    <w:rsid w:val="002A1908"/>
    <w:rsid w:val="002B0AD7"/>
    <w:rsid w:val="002B16E9"/>
    <w:rsid w:val="002C44BF"/>
    <w:rsid w:val="002D4121"/>
    <w:rsid w:val="002D6F05"/>
    <w:rsid w:val="002E1885"/>
    <w:rsid w:val="002F2D23"/>
    <w:rsid w:val="002F50B0"/>
    <w:rsid w:val="002F6FCA"/>
    <w:rsid w:val="00310181"/>
    <w:rsid w:val="003127CA"/>
    <w:rsid w:val="0033232E"/>
    <w:rsid w:val="00340639"/>
    <w:rsid w:val="00373ECC"/>
    <w:rsid w:val="003B5BB5"/>
    <w:rsid w:val="003D5B6C"/>
    <w:rsid w:val="003E057C"/>
    <w:rsid w:val="003E489B"/>
    <w:rsid w:val="003F0540"/>
    <w:rsid w:val="003F3E56"/>
    <w:rsid w:val="00434823"/>
    <w:rsid w:val="00446822"/>
    <w:rsid w:val="00466AA3"/>
    <w:rsid w:val="0047066E"/>
    <w:rsid w:val="00481874"/>
    <w:rsid w:val="004829DE"/>
    <w:rsid w:val="0049025C"/>
    <w:rsid w:val="00491E98"/>
    <w:rsid w:val="004C0336"/>
    <w:rsid w:val="004D2908"/>
    <w:rsid w:val="004F6138"/>
    <w:rsid w:val="00515C4B"/>
    <w:rsid w:val="00536663"/>
    <w:rsid w:val="00566558"/>
    <w:rsid w:val="0057322B"/>
    <w:rsid w:val="005877BE"/>
    <w:rsid w:val="005B23AA"/>
    <w:rsid w:val="005B4D4B"/>
    <w:rsid w:val="005C565F"/>
    <w:rsid w:val="005D4033"/>
    <w:rsid w:val="005D4EB2"/>
    <w:rsid w:val="005E6BCC"/>
    <w:rsid w:val="005F739F"/>
    <w:rsid w:val="005F7805"/>
    <w:rsid w:val="00604311"/>
    <w:rsid w:val="00604FA3"/>
    <w:rsid w:val="00605EA1"/>
    <w:rsid w:val="006218A8"/>
    <w:rsid w:val="006235EB"/>
    <w:rsid w:val="00627ED2"/>
    <w:rsid w:val="00632CA5"/>
    <w:rsid w:val="006353E6"/>
    <w:rsid w:val="006467F4"/>
    <w:rsid w:val="006877C5"/>
    <w:rsid w:val="006C0316"/>
    <w:rsid w:val="006D2F63"/>
    <w:rsid w:val="006E6F8A"/>
    <w:rsid w:val="006F14BF"/>
    <w:rsid w:val="006F1D16"/>
    <w:rsid w:val="006F40BD"/>
    <w:rsid w:val="006F5787"/>
    <w:rsid w:val="00700477"/>
    <w:rsid w:val="00706C23"/>
    <w:rsid w:val="00715CE9"/>
    <w:rsid w:val="00720972"/>
    <w:rsid w:val="00744E1C"/>
    <w:rsid w:val="007711CA"/>
    <w:rsid w:val="00781B2A"/>
    <w:rsid w:val="007A19E3"/>
    <w:rsid w:val="007A4C91"/>
    <w:rsid w:val="007A5B15"/>
    <w:rsid w:val="007C33D9"/>
    <w:rsid w:val="007C585C"/>
    <w:rsid w:val="00806CC5"/>
    <w:rsid w:val="008465CF"/>
    <w:rsid w:val="008509A5"/>
    <w:rsid w:val="0085116A"/>
    <w:rsid w:val="00865A1E"/>
    <w:rsid w:val="00867465"/>
    <w:rsid w:val="00892022"/>
    <w:rsid w:val="00892A63"/>
    <w:rsid w:val="00894BDC"/>
    <w:rsid w:val="008B5A0A"/>
    <w:rsid w:val="008B7E8F"/>
    <w:rsid w:val="008C3B57"/>
    <w:rsid w:val="008F3175"/>
    <w:rsid w:val="00911A3B"/>
    <w:rsid w:val="00912A11"/>
    <w:rsid w:val="00915F3F"/>
    <w:rsid w:val="00935795"/>
    <w:rsid w:val="00936865"/>
    <w:rsid w:val="00950970"/>
    <w:rsid w:val="009A5335"/>
    <w:rsid w:val="009B38D9"/>
    <w:rsid w:val="009F1970"/>
    <w:rsid w:val="00A31768"/>
    <w:rsid w:val="00A4454D"/>
    <w:rsid w:val="00A558B6"/>
    <w:rsid w:val="00A6409D"/>
    <w:rsid w:val="00AA6311"/>
    <w:rsid w:val="00AC6258"/>
    <w:rsid w:val="00AD0A57"/>
    <w:rsid w:val="00AD2376"/>
    <w:rsid w:val="00AD5ADB"/>
    <w:rsid w:val="00AD6895"/>
    <w:rsid w:val="00AF2A3F"/>
    <w:rsid w:val="00AF554B"/>
    <w:rsid w:val="00AF5E8C"/>
    <w:rsid w:val="00B115AC"/>
    <w:rsid w:val="00B218FF"/>
    <w:rsid w:val="00B2540F"/>
    <w:rsid w:val="00B2544C"/>
    <w:rsid w:val="00B254D7"/>
    <w:rsid w:val="00B27386"/>
    <w:rsid w:val="00B51E14"/>
    <w:rsid w:val="00B62C1A"/>
    <w:rsid w:val="00B7440C"/>
    <w:rsid w:val="00B92E49"/>
    <w:rsid w:val="00BA4228"/>
    <w:rsid w:val="00BC3DE5"/>
    <w:rsid w:val="00BD0248"/>
    <w:rsid w:val="00BE07FB"/>
    <w:rsid w:val="00BE19F4"/>
    <w:rsid w:val="00C166B9"/>
    <w:rsid w:val="00C3001D"/>
    <w:rsid w:val="00C33C24"/>
    <w:rsid w:val="00C36ECD"/>
    <w:rsid w:val="00C40314"/>
    <w:rsid w:val="00C56E1C"/>
    <w:rsid w:val="00C6383A"/>
    <w:rsid w:val="00C67F67"/>
    <w:rsid w:val="00C932E0"/>
    <w:rsid w:val="00C966C4"/>
    <w:rsid w:val="00CA5C7C"/>
    <w:rsid w:val="00CA7AB6"/>
    <w:rsid w:val="00CB2FFE"/>
    <w:rsid w:val="00CB5D83"/>
    <w:rsid w:val="00CD2ACA"/>
    <w:rsid w:val="00CD52ED"/>
    <w:rsid w:val="00D071DD"/>
    <w:rsid w:val="00D20D79"/>
    <w:rsid w:val="00D21AEE"/>
    <w:rsid w:val="00D3293C"/>
    <w:rsid w:val="00D62761"/>
    <w:rsid w:val="00D87239"/>
    <w:rsid w:val="00D87A28"/>
    <w:rsid w:val="00DA00A8"/>
    <w:rsid w:val="00DA0B46"/>
    <w:rsid w:val="00DA66AC"/>
    <w:rsid w:val="00DE76EC"/>
    <w:rsid w:val="00DF23E7"/>
    <w:rsid w:val="00E20F25"/>
    <w:rsid w:val="00E31596"/>
    <w:rsid w:val="00E35F01"/>
    <w:rsid w:val="00E559CF"/>
    <w:rsid w:val="00E64B3C"/>
    <w:rsid w:val="00E6754E"/>
    <w:rsid w:val="00E750D4"/>
    <w:rsid w:val="00E76710"/>
    <w:rsid w:val="00E8571F"/>
    <w:rsid w:val="00E946EB"/>
    <w:rsid w:val="00EB1EEB"/>
    <w:rsid w:val="00EB522D"/>
    <w:rsid w:val="00EC4B9B"/>
    <w:rsid w:val="00ED2FF5"/>
    <w:rsid w:val="00EE528F"/>
    <w:rsid w:val="00EF18DF"/>
    <w:rsid w:val="00F041E8"/>
    <w:rsid w:val="00F20F22"/>
    <w:rsid w:val="00F21463"/>
    <w:rsid w:val="00F314CF"/>
    <w:rsid w:val="00F354EB"/>
    <w:rsid w:val="00F371A1"/>
    <w:rsid w:val="00F457ED"/>
    <w:rsid w:val="00F53233"/>
    <w:rsid w:val="00F575D8"/>
    <w:rsid w:val="00F76DBF"/>
    <w:rsid w:val="00F81FAE"/>
    <w:rsid w:val="00F82F25"/>
    <w:rsid w:val="00F904B4"/>
    <w:rsid w:val="00FA0C81"/>
    <w:rsid w:val="00FB0983"/>
    <w:rsid w:val="00FB1179"/>
    <w:rsid w:val="00FB6F31"/>
    <w:rsid w:val="00FC7076"/>
    <w:rsid w:val="00FE3C2F"/>
    <w:rsid w:val="00FF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41943-04C8-4543-913B-F8841C7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710"/>
  </w:style>
  <w:style w:type="paragraph" w:styleId="Footer">
    <w:name w:val="footer"/>
    <w:basedOn w:val="Normal"/>
    <w:link w:val="FooterChar"/>
    <w:uiPriority w:val="99"/>
    <w:unhideWhenUsed/>
    <w:rsid w:val="00E7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710"/>
  </w:style>
  <w:style w:type="paragraph" w:styleId="FootnoteText">
    <w:name w:val="footnote text"/>
    <w:basedOn w:val="Normal"/>
    <w:link w:val="FootnoteTextChar"/>
    <w:uiPriority w:val="99"/>
    <w:semiHidden/>
    <w:unhideWhenUsed/>
    <w:rsid w:val="00B74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40C"/>
    <w:rPr>
      <w:sz w:val="20"/>
      <w:szCs w:val="20"/>
    </w:rPr>
  </w:style>
  <w:style w:type="character" w:styleId="FootnoteReference">
    <w:name w:val="footnote reference"/>
    <w:basedOn w:val="DefaultParagraphFont"/>
    <w:uiPriority w:val="99"/>
    <w:semiHidden/>
    <w:unhideWhenUsed/>
    <w:rsid w:val="00B7440C"/>
    <w:rPr>
      <w:vertAlign w:val="superscript"/>
    </w:rPr>
  </w:style>
  <w:style w:type="paragraph" w:styleId="ListParagraph">
    <w:name w:val="List Paragraph"/>
    <w:basedOn w:val="Normal"/>
    <w:uiPriority w:val="34"/>
    <w:qFormat/>
    <w:rsid w:val="00865A1E"/>
    <w:pPr>
      <w:ind w:left="720"/>
      <w:contextualSpacing/>
    </w:pPr>
  </w:style>
  <w:style w:type="paragraph" w:styleId="BalloonText">
    <w:name w:val="Balloon Text"/>
    <w:basedOn w:val="Normal"/>
    <w:link w:val="BalloonTextChar"/>
    <w:uiPriority w:val="99"/>
    <w:semiHidden/>
    <w:unhideWhenUsed/>
    <w:rsid w:val="00950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8201-6D8E-432B-830C-2ACD01FC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1946</TotalTime>
  <Pages>30</Pages>
  <Words>7495</Words>
  <Characters>42728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bsielinski2015</dc:creator>
  <cp:keywords/>
  <dc:description/>
  <cp:lastModifiedBy>SIELINSKI, BRENT T.</cp:lastModifiedBy>
  <cp:revision>129</cp:revision>
  <cp:lastPrinted>2016-12-14T20:32:00Z</cp:lastPrinted>
  <dcterms:created xsi:type="dcterms:W3CDTF">2016-11-01T20:26:00Z</dcterms:created>
  <dcterms:modified xsi:type="dcterms:W3CDTF">2016-12-15T13:09:00Z</dcterms:modified>
</cp:coreProperties>
</file>